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7D7A9F" w14:textId="6F111E87" w:rsidR="00A60E3B" w:rsidRPr="00D82A0C" w:rsidRDefault="00A60E3B" w:rsidP="00A60E3B">
      <w:pPr>
        <w:pStyle w:val="a5"/>
        <w:tabs>
          <w:tab w:val="left" w:pos="2410"/>
          <w:tab w:val="left" w:pos="7655"/>
          <w:tab w:val="right" w:pos="9639"/>
        </w:tabs>
        <w:rPr>
          <w:bCs/>
          <w:sz w:val="24"/>
          <w:szCs w:val="24"/>
        </w:rPr>
      </w:pPr>
      <w:r w:rsidRPr="00D82A0C">
        <w:rPr>
          <w:bCs/>
          <w:sz w:val="24"/>
          <w:szCs w:val="24"/>
        </w:rPr>
        <w:t>3GPP T</w:t>
      </w:r>
      <w:bookmarkStart w:id="0" w:name="_Ref452454252"/>
      <w:bookmarkEnd w:id="0"/>
      <w:r w:rsidRPr="00D82A0C">
        <w:rPr>
          <w:bCs/>
          <w:sz w:val="24"/>
          <w:szCs w:val="24"/>
        </w:rPr>
        <w:t xml:space="preserve">SG RAN </w:t>
      </w:r>
      <w:r w:rsidRPr="00D82A0C">
        <w:rPr>
          <w:sz w:val="24"/>
          <w:szCs w:val="24"/>
        </w:rPr>
        <w:t>Meeting #10</w:t>
      </w:r>
      <w:r>
        <w:rPr>
          <w:sz w:val="24"/>
          <w:szCs w:val="24"/>
        </w:rPr>
        <w:t>8</w:t>
      </w:r>
      <w:r w:rsidRPr="00D82A0C">
        <w:rPr>
          <w:bCs/>
          <w:sz w:val="24"/>
          <w:szCs w:val="24"/>
        </w:rPr>
        <w:tab/>
      </w:r>
      <w:r>
        <w:rPr>
          <w:bCs/>
          <w:sz w:val="24"/>
          <w:szCs w:val="24"/>
        </w:rPr>
        <w:tab/>
        <w:t>RP-25</w:t>
      </w:r>
      <w:r w:rsidR="00AF2CE0">
        <w:rPr>
          <w:bCs/>
          <w:sz w:val="24"/>
          <w:szCs w:val="24"/>
        </w:rPr>
        <w:t>1437</w:t>
      </w:r>
      <w:r>
        <w:rPr>
          <w:bCs/>
          <w:sz w:val="24"/>
          <w:szCs w:val="24"/>
        </w:rPr>
        <w:br/>
      </w:r>
      <w:r w:rsidRPr="00A60E3B">
        <w:rPr>
          <w:rFonts w:eastAsia="바탕" w:cs="Arial"/>
          <w:color w:val="000000"/>
          <w:sz w:val="24"/>
          <w:szCs w:val="24"/>
        </w:rPr>
        <w:t>Prague, Czech Republic, June 9-13, 2025</w:t>
      </w:r>
    </w:p>
    <w:p w14:paraId="6009C057" w14:textId="3F76A1BD" w:rsidR="008840F0" w:rsidRPr="008840F0" w:rsidRDefault="008840F0" w:rsidP="008840F0">
      <w:pPr>
        <w:tabs>
          <w:tab w:val="left" w:pos="1985"/>
        </w:tabs>
        <w:rPr>
          <w:rFonts w:ascii="Arial" w:hAnsi="Arial"/>
          <w:b/>
          <w:sz w:val="24"/>
        </w:rPr>
      </w:pPr>
    </w:p>
    <w:p w14:paraId="08664EDD" w14:textId="28BABEFE" w:rsidR="008E6CE3" w:rsidRPr="004B55E3" w:rsidRDefault="008E6CE3" w:rsidP="008E6CE3">
      <w:pPr>
        <w:tabs>
          <w:tab w:val="left" w:pos="1985"/>
        </w:tabs>
        <w:rPr>
          <w:rFonts w:ascii="Arial" w:hAnsi="Arial"/>
          <w:b/>
          <w:sz w:val="24"/>
        </w:rPr>
      </w:pPr>
      <w:r w:rsidRPr="004B55E3">
        <w:rPr>
          <w:rFonts w:ascii="Arial" w:hAnsi="Arial"/>
          <w:b/>
          <w:sz w:val="24"/>
        </w:rPr>
        <w:t>Agenda item:</w:t>
      </w:r>
      <w:r w:rsidRPr="004B55E3">
        <w:rPr>
          <w:rFonts w:ascii="Arial" w:hAnsi="Arial"/>
          <w:b/>
          <w:sz w:val="24"/>
        </w:rPr>
        <w:tab/>
      </w:r>
      <w:bookmarkStart w:id="1" w:name="Source"/>
      <w:bookmarkEnd w:id="1"/>
      <w:r w:rsidR="00A60E3B">
        <w:rPr>
          <w:rFonts w:ascii="Arial" w:hAnsi="Arial"/>
          <w:b/>
          <w:sz w:val="24"/>
        </w:rPr>
        <w:t>17</w:t>
      </w:r>
    </w:p>
    <w:p w14:paraId="57EC2955" w14:textId="77777777" w:rsidR="008E6CE3" w:rsidRPr="004B55E3" w:rsidRDefault="008E6CE3" w:rsidP="008E6CE3">
      <w:pPr>
        <w:tabs>
          <w:tab w:val="left" w:pos="1985"/>
        </w:tabs>
        <w:rPr>
          <w:rFonts w:ascii="Arial" w:hAnsi="Arial"/>
          <w:b/>
          <w:sz w:val="24"/>
        </w:rPr>
      </w:pPr>
      <w:r w:rsidRPr="004B55E3">
        <w:rPr>
          <w:rFonts w:ascii="Arial" w:hAnsi="Arial"/>
          <w:b/>
          <w:sz w:val="24"/>
        </w:rPr>
        <w:t>Source:</w:t>
      </w:r>
      <w:r w:rsidRPr="004B55E3">
        <w:rPr>
          <w:rFonts w:ascii="Arial" w:hAnsi="Arial"/>
          <w:b/>
          <w:sz w:val="24"/>
        </w:rPr>
        <w:tab/>
        <w:t>Samsung</w:t>
      </w:r>
    </w:p>
    <w:p w14:paraId="63A86B43" w14:textId="262AA530" w:rsidR="006751C8" w:rsidRPr="004B55E3" w:rsidRDefault="008E6CE3" w:rsidP="008E6CE3">
      <w:pPr>
        <w:tabs>
          <w:tab w:val="left" w:pos="1985"/>
        </w:tabs>
        <w:rPr>
          <w:rFonts w:ascii="Arial" w:hAnsi="Arial"/>
          <w:b/>
          <w:sz w:val="24"/>
        </w:rPr>
      </w:pPr>
      <w:r w:rsidRPr="004B55E3">
        <w:rPr>
          <w:rFonts w:ascii="Arial" w:hAnsi="Arial"/>
          <w:b/>
          <w:sz w:val="24"/>
        </w:rPr>
        <w:t>Title:</w:t>
      </w:r>
      <w:r w:rsidRPr="004B55E3">
        <w:rPr>
          <w:rFonts w:ascii="Arial" w:hAnsi="Arial"/>
          <w:b/>
          <w:sz w:val="24"/>
        </w:rPr>
        <w:tab/>
      </w:r>
      <w:r w:rsidR="00B42A75">
        <w:rPr>
          <w:rFonts w:ascii="Arial" w:hAnsi="Arial" w:hint="eastAsia"/>
          <w:b/>
          <w:sz w:val="24"/>
        </w:rPr>
        <w:t xml:space="preserve">Views on </w:t>
      </w:r>
      <w:r w:rsidR="00B42A75">
        <w:rPr>
          <w:rFonts w:ascii="Arial" w:hAnsi="Arial"/>
          <w:b/>
          <w:sz w:val="24"/>
        </w:rPr>
        <w:t>specification</w:t>
      </w:r>
      <w:r w:rsidR="00B42A75">
        <w:rPr>
          <w:rFonts w:ascii="Arial" w:hAnsi="Arial" w:hint="eastAsia"/>
          <w:b/>
          <w:sz w:val="24"/>
        </w:rPr>
        <w:t xml:space="preserve"> </w:t>
      </w:r>
      <w:r w:rsidR="00B42A75">
        <w:rPr>
          <w:rFonts w:ascii="Arial" w:hAnsi="Arial"/>
          <w:b/>
          <w:sz w:val="24"/>
        </w:rPr>
        <w:t>modernization</w:t>
      </w:r>
    </w:p>
    <w:p w14:paraId="3CDE6BAF" w14:textId="30F14A00" w:rsidR="008E6CE3" w:rsidRPr="004B55E3" w:rsidRDefault="008E6CE3" w:rsidP="008E6CE3">
      <w:pPr>
        <w:tabs>
          <w:tab w:val="left" w:pos="1985"/>
        </w:tabs>
        <w:rPr>
          <w:rFonts w:ascii="Arial" w:hAnsi="Arial"/>
          <w:b/>
          <w:sz w:val="24"/>
        </w:rPr>
      </w:pPr>
      <w:r w:rsidRPr="004B55E3">
        <w:rPr>
          <w:rFonts w:ascii="Arial" w:hAnsi="Arial"/>
          <w:b/>
          <w:sz w:val="24"/>
        </w:rPr>
        <w:t>Document for:</w:t>
      </w:r>
      <w:r w:rsidRPr="004B55E3">
        <w:rPr>
          <w:rFonts w:ascii="Arial" w:hAnsi="Arial"/>
          <w:b/>
          <w:sz w:val="24"/>
        </w:rPr>
        <w:tab/>
      </w:r>
      <w:r w:rsidR="00AF0C3B" w:rsidRPr="004B55E3">
        <w:rPr>
          <w:rFonts w:ascii="Arial" w:hAnsi="Arial"/>
          <w:b/>
          <w:sz w:val="24"/>
        </w:rPr>
        <w:t>Discussion</w:t>
      </w:r>
      <w:r w:rsidR="00552AE0">
        <w:rPr>
          <w:rFonts w:ascii="Arial" w:hAnsi="Arial"/>
          <w:b/>
          <w:sz w:val="24"/>
        </w:rPr>
        <w:t xml:space="preserve"> </w:t>
      </w:r>
      <w:r w:rsidR="00CB260C">
        <w:rPr>
          <w:rFonts w:ascii="Arial" w:hAnsi="Arial" w:hint="eastAsia"/>
          <w:b/>
          <w:sz w:val="24"/>
        </w:rPr>
        <w:t>and Decision</w:t>
      </w:r>
    </w:p>
    <w:p w14:paraId="258A1290" w14:textId="2F01205B" w:rsidR="00B43DDB" w:rsidRPr="00010851"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 w:val="28"/>
          <w:szCs w:val="20"/>
          <w:lang w:val="en-US"/>
        </w:rPr>
      </w:pPr>
      <w:r w:rsidRPr="00010851">
        <w:rPr>
          <w:sz w:val="28"/>
          <w:szCs w:val="20"/>
          <w:lang w:val="en-US"/>
        </w:rPr>
        <w:t>Introduction</w:t>
      </w:r>
    </w:p>
    <w:p w14:paraId="02815DC0" w14:textId="4898F764" w:rsidR="00A60E3B" w:rsidRDefault="00A60E3B" w:rsidP="00552AE0">
      <w:pPr>
        <w:rPr>
          <w:lang w:val="en-US"/>
        </w:rPr>
      </w:pPr>
      <w:r>
        <w:rPr>
          <w:rFonts w:hint="eastAsia"/>
          <w:lang w:val="en-US"/>
        </w:rPr>
        <w:t>In the last</w:t>
      </w:r>
      <w:r>
        <w:rPr>
          <w:lang w:val="en-US"/>
        </w:rPr>
        <w:t xml:space="preserve"> several</w:t>
      </w:r>
      <w:r>
        <w:rPr>
          <w:rFonts w:hint="eastAsia"/>
          <w:lang w:val="en-US"/>
        </w:rPr>
        <w:t xml:space="preserve"> RAN2 meetings</w:t>
      </w:r>
      <w:r>
        <w:rPr>
          <w:lang w:val="en-US"/>
        </w:rPr>
        <w:t xml:space="preserve">, RAN2 discussed potential improvements of the specification handling </w:t>
      </w:r>
      <w:r w:rsidR="00084664">
        <w:rPr>
          <w:lang w:val="en-US"/>
        </w:rPr>
        <w:t>to solve</w:t>
      </w:r>
      <w:r>
        <w:rPr>
          <w:lang w:val="en-US"/>
        </w:rPr>
        <w:t xml:space="preserve"> the current problems (e.g. inefficient ASN.1 review procedure, </w:t>
      </w:r>
      <w:r w:rsidR="00B931BB">
        <w:rPr>
          <w:lang w:val="en-US"/>
        </w:rPr>
        <w:t>specification errors caused by manual CR implementation</w:t>
      </w:r>
      <w:r>
        <w:rPr>
          <w:lang w:val="en-US"/>
        </w:rPr>
        <w:t xml:space="preserve">, </w:t>
      </w:r>
      <w:r w:rsidR="00B931BB">
        <w:rPr>
          <w:lang w:val="en-US"/>
        </w:rPr>
        <w:t xml:space="preserve">etc.). As a candidate solution, RAN2 </w:t>
      </w:r>
      <w:r w:rsidR="00D77FE7">
        <w:rPr>
          <w:lang w:val="en-US"/>
        </w:rPr>
        <w:t>considered the “Mark</w:t>
      </w:r>
      <w:r w:rsidR="003B64E9">
        <w:rPr>
          <w:lang w:val="en-US"/>
        </w:rPr>
        <w:t>d</w:t>
      </w:r>
      <w:r w:rsidR="00D77FE7">
        <w:rPr>
          <w:lang w:val="en-US"/>
        </w:rPr>
        <w:t xml:space="preserve">own + Gitlab +other tools” </w:t>
      </w:r>
      <w:r w:rsidR="00084664">
        <w:rPr>
          <w:lang w:val="en-US"/>
        </w:rPr>
        <w:t>instead of</w:t>
      </w:r>
      <w:r w:rsidR="00D77FE7">
        <w:rPr>
          <w:lang w:val="en-US"/>
        </w:rPr>
        <w:t xml:space="preserve"> the Microsoft word based specification handling.</w:t>
      </w:r>
    </w:p>
    <w:p w14:paraId="5034B92D" w14:textId="24FE0567" w:rsidR="00D77FE7" w:rsidRDefault="008554CC" w:rsidP="00552AE0">
      <w:pPr>
        <w:rPr>
          <w:lang w:val="en-US"/>
        </w:rPr>
      </w:pPr>
      <w:r w:rsidRPr="004B55E3">
        <w:rPr>
          <w:lang w:val="en-US"/>
        </w:rPr>
        <w:t xml:space="preserve">This contribution </w:t>
      </w:r>
      <w:r w:rsidR="00D77FE7">
        <w:rPr>
          <w:lang w:val="en-US"/>
        </w:rPr>
        <w:t xml:space="preserve">considers the following </w:t>
      </w:r>
      <w:r w:rsidR="00084664">
        <w:rPr>
          <w:lang w:val="en-US"/>
        </w:rPr>
        <w:t>aspects</w:t>
      </w:r>
      <w:r w:rsidR="00D77FE7">
        <w:rPr>
          <w:lang w:val="en-US"/>
        </w:rPr>
        <w:t>:</w:t>
      </w:r>
    </w:p>
    <w:p w14:paraId="67003284" w14:textId="1E347C61" w:rsidR="00D77FE7" w:rsidRDefault="003B64E9" w:rsidP="0003027E">
      <w:pPr>
        <w:pStyle w:val="a6"/>
        <w:numPr>
          <w:ilvl w:val="0"/>
          <w:numId w:val="48"/>
        </w:numPr>
        <w:ind w:leftChars="0"/>
        <w:rPr>
          <w:lang w:val="en-US"/>
        </w:rPr>
      </w:pPr>
      <w:r>
        <w:rPr>
          <w:lang w:val="en-US"/>
        </w:rPr>
        <w:t>C</w:t>
      </w:r>
      <w:r w:rsidRPr="00D77FE7">
        <w:rPr>
          <w:lang w:val="en-US"/>
        </w:rPr>
        <w:t xml:space="preserve">urrent </w:t>
      </w:r>
      <w:r w:rsidR="00D77FE7" w:rsidRPr="00D77FE7">
        <w:rPr>
          <w:lang w:val="en-US"/>
        </w:rPr>
        <w:t>problem</w:t>
      </w:r>
      <w:r>
        <w:rPr>
          <w:lang w:val="en-US"/>
        </w:rPr>
        <w:t>s</w:t>
      </w:r>
      <w:r w:rsidR="00D77FE7" w:rsidRPr="00D77FE7">
        <w:rPr>
          <w:lang w:val="en-US"/>
        </w:rPr>
        <w:t xml:space="preserve"> of 3GPP RAN specification handling</w:t>
      </w:r>
    </w:p>
    <w:p w14:paraId="3C5F2825" w14:textId="737CC3E8" w:rsidR="00D77FE7" w:rsidRDefault="00F725E7" w:rsidP="003B64E9">
      <w:pPr>
        <w:pStyle w:val="a6"/>
        <w:numPr>
          <w:ilvl w:val="1"/>
          <w:numId w:val="48"/>
        </w:numPr>
        <w:ind w:leftChars="0"/>
        <w:rPr>
          <w:lang w:val="en-US"/>
        </w:rPr>
      </w:pPr>
      <w:r>
        <w:rPr>
          <w:lang w:val="en-US"/>
        </w:rPr>
        <w:t>Potential way forward</w:t>
      </w:r>
      <w:r w:rsidR="003B64E9">
        <w:rPr>
          <w:lang w:val="en-US"/>
        </w:rPr>
        <w:t xml:space="preserve"> to solve the problems </w:t>
      </w:r>
    </w:p>
    <w:p w14:paraId="69E63C1E" w14:textId="42398BD0" w:rsidR="003B64E9" w:rsidRPr="003B64E9" w:rsidRDefault="00D77FE7" w:rsidP="00552AE0">
      <w:pPr>
        <w:pStyle w:val="a6"/>
        <w:numPr>
          <w:ilvl w:val="0"/>
          <w:numId w:val="48"/>
        </w:numPr>
        <w:ind w:leftChars="0"/>
        <w:rPr>
          <w:lang w:val="en-US"/>
        </w:rPr>
      </w:pPr>
      <w:r>
        <w:rPr>
          <w:lang w:val="en-US"/>
        </w:rPr>
        <w:t>Analysis g</w:t>
      </w:r>
      <w:r w:rsidR="00552AE0" w:rsidRPr="00D77FE7">
        <w:rPr>
          <w:lang w:val="en-US"/>
        </w:rPr>
        <w:t xml:space="preserve">aps between the current </w:t>
      </w:r>
      <w:r>
        <w:rPr>
          <w:lang w:val="en-US"/>
        </w:rPr>
        <w:t>“</w:t>
      </w:r>
      <w:r w:rsidR="00552AE0" w:rsidRPr="00D77FE7">
        <w:rPr>
          <w:lang w:val="en-US"/>
        </w:rPr>
        <w:t xml:space="preserve">Markdown + </w:t>
      </w:r>
      <w:proofErr w:type="spellStart"/>
      <w:r w:rsidR="00552AE0" w:rsidRPr="00D77FE7">
        <w:rPr>
          <w:lang w:val="en-US"/>
        </w:rPr>
        <w:t>gitlab</w:t>
      </w:r>
      <w:proofErr w:type="spellEnd"/>
      <w:r w:rsidR="00552AE0" w:rsidRPr="00D77FE7">
        <w:rPr>
          <w:lang w:val="en-US"/>
        </w:rPr>
        <w:t xml:space="preserve"> + other tools</w:t>
      </w:r>
      <w:r>
        <w:rPr>
          <w:lang w:val="en-US"/>
        </w:rPr>
        <w:t>”</w:t>
      </w:r>
      <w:r w:rsidR="00552AE0" w:rsidRPr="00D77FE7">
        <w:rPr>
          <w:lang w:val="en-US"/>
        </w:rPr>
        <w:t xml:space="preserve"> and 3GPP </w:t>
      </w:r>
      <w:r w:rsidR="005A473D">
        <w:rPr>
          <w:lang w:val="en-US"/>
        </w:rPr>
        <w:t xml:space="preserve">specification </w:t>
      </w:r>
      <w:r w:rsidR="006B0BB8">
        <w:rPr>
          <w:lang w:val="en-US"/>
        </w:rPr>
        <w:t>drafting rule</w:t>
      </w:r>
      <w:r w:rsidR="00552AE0" w:rsidRPr="00D77FE7">
        <w:rPr>
          <w:lang w:val="en-US"/>
        </w:rPr>
        <w:t>s</w:t>
      </w:r>
      <w:r w:rsidR="008554CC" w:rsidRPr="004B55E3">
        <w:t>.</w:t>
      </w:r>
      <w:r w:rsidR="00552AE0">
        <w:t xml:space="preserve"> </w:t>
      </w:r>
    </w:p>
    <w:p w14:paraId="6C31C34E" w14:textId="77777777" w:rsidR="003B64E9" w:rsidRPr="003B64E9" w:rsidRDefault="00552AE0" w:rsidP="003B64E9">
      <w:pPr>
        <w:pStyle w:val="a6"/>
        <w:numPr>
          <w:ilvl w:val="1"/>
          <w:numId w:val="48"/>
        </w:numPr>
        <w:ind w:leftChars="0"/>
        <w:rPr>
          <w:lang w:val="en-US"/>
        </w:rPr>
      </w:pPr>
      <w:r>
        <w:t>Possible solutions to the gaps are mentioned, as well as substantial impacts or ambiguities in terms of the 3GPP way of working</w:t>
      </w:r>
      <w:r w:rsidR="00863164">
        <w:t xml:space="preserve"> and delegate work practices. </w:t>
      </w:r>
    </w:p>
    <w:p w14:paraId="4C19E496" w14:textId="409D4375" w:rsidR="008554CC" w:rsidRPr="00D77FE7" w:rsidRDefault="00863164" w:rsidP="003B64E9">
      <w:pPr>
        <w:pStyle w:val="a6"/>
        <w:numPr>
          <w:ilvl w:val="1"/>
          <w:numId w:val="48"/>
        </w:numPr>
        <w:ind w:leftChars="0"/>
        <w:rPr>
          <w:lang w:val="en-US"/>
        </w:rPr>
      </w:pPr>
      <w:r w:rsidRPr="00D77FE7">
        <w:rPr>
          <w:shd w:val="clear" w:color="auto" w:fill="FFF2CC" w:themeFill="accent4" w:themeFillTint="33"/>
        </w:rPr>
        <w:t>Unresolved gaps are shaded</w:t>
      </w:r>
      <w:r>
        <w:t xml:space="preserve"> in the text below. Solutions involving </w:t>
      </w:r>
      <w:r w:rsidRPr="00D77FE7">
        <w:rPr>
          <w:color w:val="FF0000"/>
        </w:rPr>
        <w:t>‘lowering of expectations’ is shown in red text</w:t>
      </w:r>
      <w:r>
        <w:t xml:space="preserve"> below.</w:t>
      </w:r>
    </w:p>
    <w:p w14:paraId="0A904340" w14:textId="60D9702E" w:rsidR="00B42A75" w:rsidRPr="00010851" w:rsidRDefault="003B64E9" w:rsidP="005A14B4">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 w:val="28"/>
          <w:szCs w:val="20"/>
          <w:lang w:val="en-US"/>
        </w:rPr>
      </w:pPr>
      <w:r w:rsidRPr="00010851">
        <w:rPr>
          <w:sz w:val="28"/>
          <w:lang w:val="en-US"/>
        </w:rPr>
        <w:t>Current problems of the 3GPP RAN specification handling</w:t>
      </w:r>
    </w:p>
    <w:p w14:paraId="52EBD0CB" w14:textId="4CED8E4D" w:rsidR="00B42A75" w:rsidRDefault="0053690C" w:rsidP="00B42A75">
      <w:pPr>
        <w:rPr>
          <w:lang w:val="en-US"/>
        </w:rPr>
      </w:pPr>
      <w:r>
        <w:rPr>
          <w:lang w:val="en-US"/>
        </w:rPr>
        <w:t>The</w:t>
      </w:r>
      <w:r w:rsidR="003B64E9">
        <w:rPr>
          <w:lang w:val="en-US"/>
        </w:rPr>
        <w:t xml:space="preserve"> issue </w:t>
      </w:r>
      <w:r w:rsidR="00BA369D">
        <w:rPr>
          <w:lang w:val="en-US"/>
        </w:rPr>
        <w:t>ha</w:t>
      </w:r>
      <w:r>
        <w:rPr>
          <w:lang w:val="en-US"/>
        </w:rPr>
        <w:t>s</w:t>
      </w:r>
      <w:r w:rsidR="00BA369D">
        <w:rPr>
          <w:lang w:val="en-US"/>
        </w:rPr>
        <w:t xml:space="preserve"> been</w:t>
      </w:r>
      <w:r w:rsidR="003B64E9">
        <w:rPr>
          <w:lang w:val="en-US"/>
        </w:rPr>
        <w:t xml:space="preserve"> initiated </w:t>
      </w:r>
      <w:r>
        <w:rPr>
          <w:lang w:val="en-US"/>
        </w:rPr>
        <w:t xml:space="preserve">in </w:t>
      </w:r>
      <w:r w:rsidR="003B64E9">
        <w:rPr>
          <w:lang w:val="en-US"/>
        </w:rPr>
        <w:t xml:space="preserve">RAN2, </w:t>
      </w:r>
      <w:r>
        <w:rPr>
          <w:lang w:val="en-US"/>
        </w:rPr>
        <w:t>and RAN2</w:t>
      </w:r>
      <w:r w:rsidR="003B64E9">
        <w:rPr>
          <w:lang w:val="en-US"/>
        </w:rPr>
        <w:t xml:space="preserve"> </w:t>
      </w:r>
      <w:r>
        <w:rPr>
          <w:lang w:val="en-US"/>
        </w:rPr>
        <w:t xml:space="preserve">mainly </w:t>
      </w:r>
      <w:r w:rsidR="003B64E9">
        <w:rPr>
          <w:lang w:val="en-US"/>
        </w:rPr>
        <w:t>focus</w:t>
      </w:r>
      <w:r>
        <w:rPr>
          <w:lang w:val="en-US"/>
        </w:rPr>
        <w:t>ed</w:t>
      </w:r>
      <w:r w:rsidR="003B64E9">
        <w:rPr>
          <w:lang w:val="en-US"/>
        </w:rPr>
        <w:t xml:space="preserve"> on the current </w:t>
      </w:r>
      <w:r w:rsidR="003B64E9" w:rsidRPr="00D77FE7">
        <w:rPr>
          <w:lang w:val="en-US"/>
        </w:rPr>
        <w:t>problem</w:t>
      </w:r>
      <w:r w:rsidR="003B64E9">
        <w:rPr>
          <w:lang w:val="en-US"/>
        </w:rPr>
        <w:t>s</w:t>
      </w:r>
      <w:r w:rsidR="003B64E9" w:rsidRPr="00D77FE7">
        <w:rPr>
          <w:lang w:val="en-US"/>
        </w:rPr>
        <w:t xml:space="preserve"> of RAN</w:t>
      </w:r>
      <w:r w:rsidR="003B64E9">
        <w:rPr>
          <w:lang w:val="en-US"/>
        </w:rPr>
        <w:t>2</w:t>
      </w:r>
      <w:r>
        <w:rPr>
          <w:lang w:val="en-US"/>
        </w:rPr>
        <w:t>-specific</w:t>
      </w:r>
      <w:r w:rsidR="003B64E9" w:rsidRPr="00D77FE7">
        <w:rPr>
          <w:lang w:val="en-US"/>
        </w:rPr>
        <w:t xml:space="preserve"> specification handling</w:t>
      </w:r>
      <w:r>
        <w:rPr>
          <w:lang w:val="en-US"/>
        </w:rPr>
        <w:t xml:space="preserve"> issues</w:t>
      </w:r>
      <w:r w:rsidR="003B64E9">
        <w:rPr>
          <w:lang w:val="en-US"/>
        </w:rPr>
        <w:t xml:space="preserve">. </w:t>
      </w:r>
      <w:r>
        <w:rPr>
          <w:lang w:val="en-US"/>
        </w:rPr>
        <w:t xml:space="preserve">From the discussion, RAN2 identified the </w:t>
      </w:r>
      <w:r w:rsidR="001A6525">
        <w:rPr>
          <w:lang w:val="en-US"/>
        </w:rPr>
        <w:t xml:space="preserve">following problems </w:t>
      </w:r>
      <w:r>
        <w:rPr>
          <w:lang w:val="en-US"/>
        </w:rPr>
        <w:t xml:space="preserve">as </w:t>
      </w:r>
      <w:r w:rsidR="001A6525">
        <w:rPr>
          <w:lang w:val="en-US"/>
        </w:rPr>
        <w:t xml:space="preserve">the </w:t>
      </w:r>
      <w:r w:rsidR="00525B0C">
        <w:rPr>
          <w:lang w:val="en-US"/>
        </w:rPr>
        <w:t xml:space="preserve">main </w:t>
      </w:r>
      <w:r w:rsidR="001A6525">
        <w:rPr>
          <w:lang w:val="en-US"/>
        </w:rPr>
        <w:t xml:space="preserve">pain points to be </w:t>
      </w:r>
      <w:r>
        <w:rPr>
          <w:lang w:val="en-US"/>
        </w:rPr>
        <w:t>addressed</w:t>
      </w:r>
      <w:r w:rsidR="00525B0C">
        <w:rPr>
          <w:lang w:val="en-US"/>
        </w:rPr>
        <w:t>,</w:t>
      </w:r>
      <w:r w:rsidR="00BA369D">
        <w:rPr>
          <w:lang w:val="en-US"/>
        </w:rPr>
        <w:t xml:space="preserve"> and </w:t>
      </w:r>
      <w:r>
        <w:rPr>
          <w:lang w:val="en-US"/>
        </w:rPr>
        <w:t xml:space="preserve">some of </w:t>
      </w:r>
      <w:r w:rsidR="00BA369D">
        <w:rPr>
          <w:lang w:val="en-US"/>
        </w:rPr>
        <w:t>issues are similarly observed in other WGs</w:t>
      </w:r>
      <w:r w:rsidR="00525B0C">
        <w:rPr>
          <w:lang w:val="en-US"/>
        </w:rPr>
        <w:t xml:space="preserve"> as well</w:t>
      </w:r>
      <w:r w:rsidR="001A6525">
        <w:rPr>
          <w:lang w:val="en-US"/>
        </w:rPr>
        <w:t>.</w:t>
      </w:r>
    </w:p>
    <w:p w14:paraId="09C0E1F6" w14:textId="2EB5A1C7" w:rsidR="001A6525" w:rsidRDefault="0053690C" w:rsidP="001A6525">
      <w:pPr>
        <w:pStyle w:val="a6"/>
        <w:numPr>
          <w:ilvl w:val="0"/>
          <w:numId w:val="48"/>
        </w:numPr>
        <w:ind w:leftChars="0"/>
        <w:rPr>
          <w:lang w:val="en-US"/>
        </w:rPr>
      </w:pPr>
      <w:r>
        <w:rPr>
          <w:lang w:val="en-US"/>
        </w:rPr>
        <w:t xml:space="preserve">[RAN2-specific] </w:t>
      </w:r>
      <w:r w:rsidR="001A6525">
        <w:rPr>
          <w:lang w:val="en-US"/>
        </w:rPr>
        <w:t>I</w:t>
      </w:r>
      <w:r w:rsidR="001A6525" w:rsidRPr="001A6525">
        <w:rPr>
          <w:lang w:val="en-US"/>
        </w:rPr>
        <w:t>nefficient ASN.1 review</w:t>
      </w:r>
      <w:r w:rsidR="001A6525">
        <w:rPr>
          <w:lang w:val="en-US"/>
        </w:rPr>
        <w:t xml:space="preserve"> procedure</w:t>
      </w:r>
      <w:r>
        <w:rPr>
          <w:lang w:val="en-US"/>
        </w:rPr>
        <w:t>:</w:t>
      </w:r>
    </w:p>
    <w:p w14:paraId="260258B3" w14:textId="4DD67225" w:rsidR="00862025" w:rsidRPr="001A6525" w:rsidRDefault="001A6525" w:rsidP="00615E1A">
      <w:pPr>
        <w:pStyle w:val="a6"/>
        <w:numPr>
          <w:ilvl w:val="1"/>
          <w:numId w:val="48"/>
        </w:numPr>
        <w:ind w:leftChars="0"/>
        <w:rPr>
          <w:lang w:val="en-US"/>
        </w:rPr>
      </w:pPr>
      <w:r w:rsidRPr="001A6525">
        <w:rPr>
          <w:lang w:val="en-US"/>
        </w:rPr>
        <w:t>Version control is implemented in a manual manner (i.e. c</w:t>
      </w:r>
      <w:r w:rsidRPr="001A6525">
        <w:rPr>
          <w:rFonts w:hint="eastAsia"/>
          <w:lang w:val="en-US"/>
        </w:rPr>
        <w:t>heck</w:t>
      </w:r>
      <w:r w:rsidRPr="001A6525">
        <w:rPr>
          <w:lang w:val="en-US"/>
        </w:rPr>
        <w:t>-</w:t>
      </w:r>
      <w:r w:rsidRPr="001A6525">
        <w:rPr>
          <w:rFonts w:hint="eastAsia"/>
          <w:lang w:val="en-US"/>
        </w:rPr>
        <w:t>out</w:t>
      </w:r>
      <w:r w:rsidRPr="001A6525">
        <w:rPr>
          <w:lang w:val="en-US"/>
        </w:rPr>
        <w:t>/check-in procedure)</w:t>
      </w:r>
      <w:r>
        <w:rPr>
          <w:lang w:val="en-US"/>
        </w:rPr>
        <w:t xml:space="preserve">. </w:t>
      </w:r>
      <w:r>
        <w:t xml:space="preserve">Only one reviewer can </w:t>
      </w:r>
      <w:r w:rsidR="00ED03DF" w:rsidRPr="001A6525">
        <w:t>make comments at any given time, so it wastes a lot of time for all delegate</w:t>
      </w:r>
      <w:r w:rsidR="00931918">
        <w:t>.</w:t>
      </w:r>
    </w:p>
    <w:p w14:paraId="394106AE" w14:textId="1F2BE22D" w:rsidR="001A6525" w:rsidRDefault="001A6525" w:rsidP="001A6525">
      <w:pPr>
        <w:pStyle w:val="a6"/>
        <w:numPr>
          <w:ilvl w:val="1"/>
          <w:numId w:val="48"/>
        </w:numPr>
        <w:ind w:leftChars="0"/>
        <w:rPr>
          <w:lang w:val="en-US"/>
        </w:rPr>
      </w:pPr>
      <w:r w:rsidRPr="001A6525">
        <w:rPr>
          <w:lang w:val="en-US"/>
        </w:rPr>
        <w:t xml:space="preserve">Microsoft word becomes slow and crash </w:t>
      </w:r>
      <w:r w:rsidR="000637E8">
        <w:rPr>
          <w:lang w:val="en-US"/>
        </w:rPr>
        <w:t xml:space="preserve">occurs </w:t>
      </w:r>
      <w:r w:rsidRPr="001A6525">
        <w:rPr>
          <w:lang w:val="en-US"/>
        </w:rPr>
        <w:t xml:space="preserve">because of huge number of comments </w:t>
      </w:r>
      <w:r>
        <w:rPr>
          <w:lang w:val="en-US"/>
        </w:rPr>
        <w:t xml:space="preserve">using </w:t>
      </w:r>
      <w:r w:rsidR="00931918">
        <w:rPr>
          <w:lang w:val="en-US"/>
        </w:rPr>
        <w:t>Memos</w:t>
      </w:r>
      <w:r>
        <w:rPr>
          <w:lang w:val="en-US"/>
        </w:rPr>
        <w:t xml:space="preserve"> in the document.</w:t>
      </w:r>
    </w:p>
    <w:p w14:paraId="59534F91" w14:textId="623D3913" w:rsidR="00862025" w:rsidRPr="00931918" w:rsidRDefault="00ED03DF" w:rsidP="001A6525">
      <w:pPr>
        <w:pStyle w:val="a6"/>
        <w:numPr>
          <w:ilvl w:val="1"/>
          <w:numId w:val="48"/>
        </w:numPr>
        <w:rPr>
          <w:lang w:val="en-US"/>
        </w:rPr>
      </w:pPr>
      <w:r w:rsidRPr="001A6525">
        <w:t>Merging agreed ASN.1 and procedural t</w:t>
      </w:r>
      <w:r w:rsidR="001A6525">
        <w:t>ext changes is a manual process</w:t>
      </w:r>
      <w:r w:rsidR="00931918">
        <w:t>.</w:t>
      </w:r>
    </w:p>
    <w:p w14:paraId="61C36BA3" w14:textId="73A06EC4" w:rsidR="00931918" w:rsidRPr="001A6525" w:rsidRDefault="00931918" w:rsidP="001A6525">
      <w:pPr>
        <w:pStyle w:val="a6"/>
        <w:numPr>
          <w:ilvl w:val="1"/>
          <w:numId w:val="48"/>
        </w:numPr>
        <w:rPr>
          <w:lang w:val="en-US"/>
        </w:rPr>
      </w:pPr>
      <w:r>
        <w:rPr>
          <w:lang w:val="en-US"/>
        </w:rPr>
        <w:t>The initial version of the specification after ASN.1 review seems not stable.</w:t>
      </w:r>
    </w:p>
    <w:p w14:paraId="08B05942" w14:textId="5FC7B883" w:rsidR="001A6525" w:rsidRDefault="0053690C" w:rsidP="001A6525">
      <w:pPr>
        <w:pStyle w:val="a6"/>
        <w:numPr>
          <w:ilvl w:val="0"/>
          <w:numId w:val="48"/>
        </w:numPr>
        <w:ind w:leftChars="0"/>
        <w:rPr>
          <w:lang w:val="en-US"/>
        </w:rPr>
      </w:pPr>
      <w:r>
        <w:rPr>
          <w:lang w:val="en-US"/>
        </w:rPr>
        <w:t xml:space="preserve">[Applies to all the WGs] </w:t>
      </w:r>
      <w:r w:rsidR="001A6525">
        <w:rPr>
          <w:lang w:val="en-US"/>
        </w:rPr>
        <w:t>For CR submission/review/merging process</w:t>
      </w:r>
      <w:r>
        <w:rPr>
          <w:lang w:val="en-US"/>
        </w:rPr>
        <w:t>:</w:t>
      </w:r>
    </w:p>
    <w:p w14:paraId="5A9256D0" w14:textId="289E76B8" w:rsidR="001A6525" w:rsidRDefault="001A6525" w:rsidP="001A6525">
      <w:pPr>
        <w:pStyle w:val="a6"/>
        <w:numPr>
          <w:ilvl w:val="1"/>
          <w:numId w:val="48"/>
        </w:numPr>
        <w:ind w:leftChars="0"/>
        <w:rPr>
          <w:lang w:val="en-US"/>
        </w:rPr>
      </w:pPr>
      <w:r>
        <w:rPr>
          <w:rFonts w:hint="eastAsia"/>
          <w:lang w:val="en-US"/>
        </w:rPr>
        <w:t>CR quality issue is always raised (i.e. style</w:t>
      </w:r>
      <w:r>
        <w:rPr>
          <w:lang w:val="en-US"/>
        </w:rPr>
        <w:t xml:space="preserve"> error</w:t>
      </w:r>
      <w:r w:rsidR="00BA369D">
        <w:rPr>
          <w:lang w:val="en-US"/>
        </w:rPr>
        <w:t>s, mistake of cover page information, etc.)</w:t>
      </w:r>
      <w:r w:rsidR="00931918">
        <w:rPr>
          <w:lang w:val="en-US"/>
        </w:rPr>
        <w:t>.</w:t>
      </w:r>
    </w:p>
    <w:p w14:paraId="4BD5C6F0" w14:textId="19225077" w:rsidR="001A6525" w:rsidRDefault="001A6525" w:rsidP="001A6525">
      <w:pPr>
        <w:pStyle w:val="a6"/>
        <w:numPr>
          <w:ilvl w:val="1"/>
          <w:numId w:val="48"/>
        </w:numPr>
        <w:ind w:leftChars="0"/>
        <w:rPr>
          <w:lang w:val="en-US"/>
        </w:rPr>
      </w:pPr>
      <w:r>
        <w:rPr>
          <w:lang w:val="en-US"/>
        </w:rPr>
        <w:t>S</w:t>
      </w:r>
      <w:r w:rsidRPr="001A6525">
        <w:rPr>
          <w:lang w:val="en-US"/>
        </w:rPr>
        <w:t>pecification errors caused by CR implementation</w:t>
      </w:r>
      <w:r>
        <w:rPr>
          <w:lang w:val="en-US"/>
        </w:rPr>
        <w:t xml:space="preserve"> </w:t>
      </w:r>
      <w:r w:rsidR="00931918">
        <w:rPr>
          <w:lang w:val="en-US"/>
        </w:rPr>
        <w:t>manually.</w:t>
      </w:r>
    </w:p>
    <w:p w14:paraId="3E1A01DF" w14:textId="4B5C7A83" w:rsidR="001A6525" w:rsidRPr="001A6525" w:rsidRDefault="009E6629" w:rsidP="001A6525">
      <w:pPr>
        <w:pStyle w:val="a6"/>
        <w:numPr>
          <w:ilvl w:val="0"/>
          <w:numId w:val="48"/>
        </w:numPr>
        <w:ind w:leftChars="0"/>
        <w:rPr>
          <w:lang w:val="en-US"/>
        </w:rPr>
      </w:pPr>
      <w:r w:rsidRPr="009E6629">
        <w:rPr>
          <w:lang w:val="en-US"/>
        </w:rPr>
        <w:t xml:space="preserve">[Applies to all the WGs] </w:t>
      </w:r>
      <w:r w:rsidR="00931918" w:rsidRPr="001A6525">
        <w:rPr>
          <w:lang w:val="en-US"/>
        </w:rPr>
        <w:t xml:space="preserve">Microsoft word becomes slow and </w:t>
      </w:r>
      <w:r w:rsidR="006D2E9B" w:rsidRPr="001A6525">
        <w:rPr>
          <w:lang w:val="en-US"/>
        </w:rPr>
        <w:t xml:space="preserve">crash </w:t>
      </w:r>
      <w:r w:rsidR="006D2E9B">
        <w:rPr>
          <w:lang w:val="en-US"/>
        </w:rPr>
        <w:t xml:space="preserve">occurs </w:t>
      </w:r>
      <w:r w:rsidR="00931918" w:rsidRPr="001A6525">
        <w:rPr>
          <w:lang w:val="en-US"/>
        </w:rPr>
        <w:t xml:space="preserve">because of huge number of </w:t>
      </w:r>
      <w:r w:rsidR="00931918">
        <w:rPr>
          <w:lang w:val="en-US"/>
        </w:rPr>
        <w:t>contents e.g.</w:t>
      </w:r>
      <w:r w:rsidR="0053690C">
        <w:rPr>
          <w:lang w:val="en-US"/>
        </w:rPr>
        <w:t>,</w:t>
      </w:r>
      <w:r w:rsidR="00931918">
        <w:rPr>
          <w:lang w:val="en-US"/>
        </w:rPr>
        <w:t xml:space="preserve"> TS 38.331</w:t>
      </w:r>
      <w:r w:rsidR="0053690C">
        <w:rPr>
          <w:lang w:val="en-US"/>
        </w:rPr>
        <w:t>.</w:t>
      </w:r>
    </w:p>
    <w:p w14:paraId="64B3EF1F" w14:textId="774D9F7E" w:rsidR="00D71C09" w:rsidRDefault="000545E5" w:rsidP="00FF059B">
      <w:pPr>
        <w:rPr>
          <w:lang w:val="en-US"/>
        </w:rPr>
      </w:pPr>
      <w:r>
        <w:rPr>
          <w:lang w:val="en-US"/>
        </w:rPr>
        <w:t>Regarding i</w:t>
      </w:r>
      <w:r w:rsidRPr="000545E5">
        <w:rPr>
          <w:lang w:val="en-US"/>
        </w:rPr>
        <w:t>nefficient ASN.1 review procedure</w:t>
      </w:r>
      <w:r>
        <w:rPr>
          <w:lang w:val="en-US"/>
        </w:rPr>
        <w:t xml:space="preserve">, proponents </w:t>
      </w:r>
      <w:r w:rsidR="009E6629">
        <w:rPr>
          <w:lang w:val="en-US"/>
        </w:rPr>
        <w:t xml:space="preserve">insists </w:t>
      </w:r>
      <w:r>
        <w:rPr>
          <w:lang w:val="en-US"/>
        </w:rPr>
        <w:t xml:space="preserve">that this results </w:t>
      </w:r>
      <w:r w:rsidR="00415524" w:rsidRPr="00415524">
        <w:rPr>
          <w:lang w:val="en-US"/>
        </w:rPr>
        <w:t>the incompleteness of the initial version of the specifications</w:t>
      </w:r>
      <w:r>
        <w:rPr>
          <w:lang w:val="en-US"/>
        </w:rPr>
        <w:t xml:space="preserve">. However, the </w:t>
      </w:r>
      <w:r w:rsidR="009E6629">
        <w:rPr>
          <w:lang w:val="en-US"/>
        </w:rPr>
        <w:t xml:space="preserve">root cause of the </w:t>
      </w:r>
      <w:r w:rsidR="009E6629" w:rsidRPr="009E6629">
        <w:rPr>
          <w:lang w:val="en-US"/>
        </w:rPr>
        <w:t>incompleteness of the initial version of the specifications</w:t>
      </w:r>
      <w:r w:rsidR="009E6629">
        <w:rPr>
          <w:lang w:val="en-US"/>
        </w:rPr>
        <w:t xml:space="preserve"> seems insufficient time to conduct the ASN.1 review. Hence </w:t>
      </w:r>
      <w:r w:rsidR="00FF059B">
        <w:rPr>
          <w:lang w:val="en-US"/>
        </w:rPr>
        <w:t xml:space="preserve">the main </w:t>
      </w:r>
      <w:r w:rsidR="009E6629">
        <w:rPr>
          <w:lang w:val="en-US"/>
        </w:rPr>
        <w:t xml:space="preserve">problem </w:t>
      </w:r>
      <w:r w:rsidR="00FF059B">
        <w:rPr>
          <w:lang w:val="en-US"/>
        </w:rPr>
        <w:t xml:space="preserve">could </w:t>
      </w:r>
      <w:r w:rsidR="009E6629">
        <w:rPr>
          <w:lang w:val="en-US"/>
        </w:rPr>
        <w:t xml:space="preserve">be solved by e.g., </w:t>
      </w:r>
      <w:r w:rsidR="009E6629" w:rsidRPr="009E6629">
        <w:rPr>
          <w:lang w:val="en-US"/>
        </w:rPr>
        <w:t xml:space="preserve">allocating more </w:t>
      </w:r>
      <w:r w:rsidR="009E6629" w:rsidRPr="009E6629">
        <w:rPr>
          <w:lang w:val="en-US"/>
        </w:rPr>
        <w:lastRenderedPageBreak/>
        <w:t>meetings or TUs for ASN.1 reviews</w:t>
      </w:r>
      <w:r w:rsidR="009E6629">
        <w:rPr>
          <w:lang w:val="en-US"/>
        </w:rPr>
        <w:t>.</w:t>
      </w:r>
      <w:r w:rsidR="00FF059B">
        <w:rPr>
          <w:lang w:val="en-US"/>
        </w:rPr>
        <w:t xml:space="preserve"> </w:t>
      </w:r>
      <w:r w:rsidR="009E6629">
        <w:rPr>
          <w:lang w:val="en-US"/>
        </w:rPr>
        <w:t xml:space="preserve">Besides, the </w:t>
      </w:r>
      <w:r w:rsidR="00FF059B">
        <w:rPr>
          <w:lang w:val="en-US"/>
        </w:rPr>
        <w:t>current</w:t>
      </w:r>
      <w:r w:rsidR="009E6629">
        <w:rPr>
          <w:lang w:val="en-US"/>
        </w:rPr>
        <w:t xml:space="preserve"> ASN.1 review process can be </w:t>
      </w:r>
      <w:r w:rsidR="009E6629" w:rsidRPr="009E6629">
        <w:rPr>
          <w:lang w:val="en-US"/>
        </w:rPr>
        <w:t>further streamlined</w:t>
      </w:r>
      <w:r w:rsidR="00FF059B">
        <w:rPr>
          <w:lang w:val="en-US"/>
        </w:rPr>
        <w:t>/optimized</w:t>
      </w:r>
      <w:r w:rsidR="009E6629" w:rsidRPr="009E6629">
        <w:rPr>
          <w:lang w:val="en-US"/>
        </w:rPr>
        <w:t xml:space="preserve"> by, for example,</w:t>
      </w:r>
      <w:r w:rsidR="009E6629">
        <w:rPr>
          <w:lang w:val="en-US"/>
        </w:rPr>
        <w:t xml:space="preserve"> </w:t>
      </w:r>
      <w:r w:rsidR="00415524" w:rsidRPr="00415524">
        <w:rPr>
          <w:lang w:val="en-US"/>
        </w:rPr>
        <w:t>separating review files (e.g., by WI or sections)</w:t>
      </w:r>
      <w:r w:rsidR="00FF059B">
        <w:rPr>
          <w:lang w:val="en-US"/>
        </w:rPr>
        <w:t xml:space="preserve"> and possibly</w:t>
      </w:r>
      <w:r w:rsidR="009E6629">
        <w:rPr>
          <w:lang w:val="en-US"/>
        </w:rPr>
        <w:t xml:space="preserve"> </w:t>
      </w:r>
      <w:r w:rsidR="00415524" w:rsidRPr="00415524">
        <w:rPr>
          <w:lang w:val="en-US"/>
        </w:rPr>
        <w:t>introducing new tools to facilitate efficient reviews</w:t>
      </w:r>
      <w:r w:rsidR="00FF059B">
        <w:rPr>
          <w:lang w:val="en-US"/>
        </w:rPr>
        <w:t>.</w:t>
      </w:r>
    </w:p>
    <w:p w14:paraId="69751F8A" w14:textId="797A3868" w:rsidR="001A6525" w:rsidRDefault="00D71C09" w:rsidP="00FF059B">
      <w:pPr>
        <w:rPr>
          <w:lang w:val="en-US"/>
        </w:rPr>
      </w:pPr>
      <w:r>
        <w:rPr>
          <w:lang w:val="en-US"/>
        </w:rPr>
        <w:t>I</w:t>
      </w:r>
      <w:r w:rsidRPr="00D71C09">
        <w:rPr>
          <w:lang w:val="en-US"/>
        </w:rPr>
        <w:t xml:space="preserve">ntroducing new tools for specification handling (e.g., Markdown, GitLab, and other tools) </w:t>
      </w:r>
      <w:r>
        <w:rPr>
          <w:lang w:val="en-US"/>
        </w:rPr>
        <w:t xml:space="preserve">could help </w:t>
      </w:r>
      <w:r w:rsidR="00FF059B">
        <w:rPr>
          <w:lang w:val="en-US"/>
        </w:rPr>
        <w:t xml:space="preserve">to reduce the workload </w:t>
      </w:r>
      <w:r w:rsidR="00415524" w:rsidRPr="00415524">
        <w:rPr>
          <w:lang w:val="en-US"/>
        </w:rPr>
        <w:t>for MCCs and specification editors</w:t>
      </w:r>
      <w:r>
        <w:rPr>
          <w:lang w:val="en-US"/>
        </w:rPr>
        <w:t xml:space="preserve"> not only for ASN.1 review process but also for general CR handling. </w:t>
      </w:r>
      <w:r w:rsidRPr="00D71C09">
        <w:rPr>
          <w:lang w:val="en-US"/>
        </w:rPr>
        <w:t>However, this approach would require changes to the current working methods for all 3GPP delegates</w:t>
      </w:r>
      <w:r>
        <w:rPr>
          <w:lang w:val="en-US"/>
        </w:rPr>
        <w:t xml:space="preserve"> </w:t>
      </w:r>
      <w:r w:rsidRPr="00D71C09">
        <w:rPr>
          <w:lang w:val="en-US"/>
        </w:rPr>
        <w:t xml:space="preserve">across TSGs. Therefore, the necessity of introducing </w:t>
      </w:r>
      <w:r>
        <w:rPr>
          <w:lang w:val="en-US"/>
        </w:rPr>
        <w:t xml:space="preserve">such </w:t>
      </w:r>
      <w:r w:rsidRPr="00D71C09">
        <w:rPr>
          <w:lang w:val="en-US"/>
        </w:rPr>
        <w:t>new tools should be carefully justified and thoroughly investigated before proceeding</w:t>
      </w:r>
      <w:r>
        <w:rPr>
          <w:lang w:val="en-US"/>
        </w:rPr>
        <w:t>.</w:t>
      </w:r>
    </w:p>
    <w:p w14:paraId="00F0157B" w14:textId="60D2D6C1" w:rsidR="00757D13" w:rsidRDefault="00757D13" w:rsidP="00B42A75">
      <w:pPr>
        <w:rPr>
          <w:rFonts w:eastAsia="바탕"/>
          <w:b/>
        </w:rPr>
      </w:pPr>
      <w:r w:rsidRPr="00CB1528">
        <w:rPr>
          <w:rFonts w:eastAsia="바탕"/>
          <w:b/>
        </w:rPr>
        <w:t>Observation #</w:t>
      </w:r>
      <w:r w:rsidRPr="00672223">
        <w:rPr>
          <w:rFonts w:cs="Calibri"/>
          <w:b/>
          <w:bCs/>
        </w:rPr>
        <w:fldChar w:fldCharType="begin"/>
      </w:r>
      <w:r w:rsidRPr="00CB1528">
        <w:rPr>
          <w:rFonts w:cs="Calibri"/>
          <w:b/>
          <w:bCs/>
        </w:rPr>
        <w:instrText xml:space="preserve"> SEQ pro \* MERGEFORMAT  \* MERGEFORMAT </w:instrText>
      </w:r>
      <w:r w:rsidRPr="00672223">
        <w:rPr>
          <w:rFonts w:cs="Calibri"/>
          <w:b/>
          <w:bCs/>
        </w:rPr>
        <w:fldChar w:fldCharType="separate"/>
      </w:r>
      <w:r w:rsidRPr="00672223">
        <w:rPr>
          <w:rFonts w:cs="Calibri"/>
          <w:b/>
          <w:bCs/>
          <w:noProof/>
        </w:rPr>
        <w:t>1</w:t>
      </w:r>
      <w:r w:rsidRPr="00672223">
        <w:rPr>
          <w:rFonts w:cs="Calibri"/>
          <w:b/>
          <w:bCs/>
        </w:rPr>
        <w:fldChar w:fldCharType="end"/>
      </w:r>
      <w:r w:rsidRPr="00CB1528">
        <w:rPr>
          <w:rFonts w:eastAsia="바탕"/>
          <w:b/>
        </w:rPr>
        <w:t xml:space="preserve">: </w:t>
      </w:r>
      <w:r w:rsidRPr="00757D13">
        <w:rPr>
          <w:rFonts w:eastAsia="바탕"/>
          <w:b/>
        </w:rPr>
        <w:t>Allocat</w:t>
      </w:r>
      <w:r>
        <w:rPr>
          <w:rFonts w:eastAsia="바탕"/>
          <w:b/>
        </w:rPr>
        <w:t>ing</w:t>
      </w:r>
      <w:r w:rsidRPr="00757D13">
        <w:rPr>
          <w:rFonts w:eastAsia="바탕"/>
          <w:b/>
        </w:rPr>
        <w:t xml:space="preserve"> more meetings/TUs for ASN.1 review</w:t>
      </w:r>
      <w:r>
        <w:rPr>
          <w:rFonts w:eastAsia="바탕"/>
          <w:b/>
        </w:rPr>
        <w:t xml:space="preserve"> could </w:t>
      </w:r>
      <w:r w:rsidR="009E6629">
        <w:rPr>
          <w:rFonts w:eastAsia="바탕"/>
          <w:b/>
        </w:rPr>
        <w:t xml:space="preserve">improve </w:t>
      </w:r>
      <w:r>
        <w:rPr>
          <w:rFonts w:eastAsia="바탕"/>
          <w:b/>
        </w:rPr>
        <w:t>the quality of the initial version of the specifications.</w:t>
      </w:r>
    </w:p>
    <w:p w14:paraId="31FAEBC6" w14:textId="7ECD0C7D" w:rsidR="00757D13" w:rsidRDefault="00757D13" w:rsidP="00B42A75">
      <w:pPr>
        <w:rPr>
          <w:rFonts w:eastAsia="바탕"/>
          <w:b/>
        </w:rPr>
      </w:pPr>
      <w:r w:rsidRPr="00CB1528">
        <w:rPr>
          <w:rFonts w:eastAsia="바탕"/>
          <w:b/>
        </w:rPr>
        <w:t>Observation #</w:t>
      </w:r>
      <w:r>
        <w:rPr>
          <w:rFonts w:cs="Calibri"/>
          <w:b/>
          <w:bCs/>
        </w:rPr>
        <w:t>2</w:t>
      </w:r>
      <w:r w:rsidRPr="00CB1528">
        <w:rPr>
          <w:rFonts w:eastAsia="바탕"/>
          <w:b/>
        </w:rPr>
        <w:t xml:space="preserve">: </w:t>
      </w:r>
      <w:r>
        <w:rPr>
          <w:rFonts w:eastAsia="바탕"/>
          <w:b/>
        </w:rPr>
        <w:t>I</w:t>
      </w:r>
      <w:r w:rsidRPr="00757D13">
        <w:rPr>
          <w:rFonts w:eastAsia="바탕"/>
          <w:b/>
        </w:rPr>
        <w:t xml:space="preserve">ntroducing new tools (e.g. Markdown + </w:t>
      </w:r>
      <w:proofErr w:type="spellStart"/>
      <w:r w:rsidRPr="00757D13">
        <w:rPr>
          <w:rFonts w:eastAsia="바탕"/>
          <w:b/>
        </w:rPr>
        <w:t>gitlab</w:t>
      </w:r>
      <w:proofErr w:type="spellEnd"/>
      <w:r w:rsidRPr="00757D13">
        <w:rPr>
          <w:rFonts w:eastAsia="바탕"/>
          <w:b/>
        </w:rPr>
        <w:t xml:space="preserve"> + other tools) </w:t>
      </w:r>
      <w:r>
        <w:rPr>
          <w:rFonts w:eastAsia="바탕"/>
          <w:b/>
        </w:rPr>
        <w:t xml:space="preserve">for specification handling </w:t>
      </w:r>
      <w:r w:rsidRPr="00757D13">
        <w:rPr>
          <w:rFonts w:eastAsia="바탕"/>
          <w:b/>
        </w:rPr>
        <w:t>can reduce the effort of dele</w:t>
      </w:r>
      <w:r>
        <w:rPr>
          <w:rFonts w:eastAsia="바탕"/>
          <w:b/>
        </w:rPr>
        <w:t>gate/MCC/specification editor because of</w:t>
      </w:r>
      <w:r w:rsidRPr="00757D13">
        <w:rPr>
          <w:rFonts w:eastAsia="바탕"/>
          <w:b/>
        </w:rPr>
        <w:t xml:space="preserve"> reducing the manual specification handling.</w:t>
      </w:r>
    </w:p>
    <w:p w14:paraId="7B52A9C3" w14:textId="68D6A022" w:rsidR="00757D13" w:rsidRDefault="00010851" w:rsidP="00B42A75">
      <w:pPr>
        <w:rPr>
          <w:b/>
          <w:bCs/>
        </w:rPr>
      </w:pPr>
      <w:r>
        <w:rPr>
          <w:rFonts w:eastAsia="바탕"/>
          <w:b/>
        </w:rPr>
        <w:t xml:space="preserve">Proposal 1: </w:t>
      </w:r>
      <w:r w:rsidRPr="00A055FC">
        <w:rPr>
          <w:b/>
          <w:bCs/>
        </w:rPr>
        <w:t>RAN</w:t>
      </w:r>
      <w:r>
        <w:rPr>
          <w:b/>
          <w:bCs/>
        </w:rPr>
        <w:t xml:space="preserve"> discuss</w:t>
      </w:r>
      <w:r w:rsidR="004B2D45">
        <w:rPr>
          <w:b/>
          <w:bCs/>
        </w:rPr>
        <w:t>es</w:t>
      </w:r>
      <w:r>
        <w:rPr>
          <w:b/>
          <w:bCs/>
        </w:rPr>
        <w:t xml:space="preserve"> how to </w:t>
      </w:r>
      <w:r w:rsidR="004B2D45">
        <w:rPr>
          <w:b/>
          <w:bCs/>
        </w:rPr>
        <w:t xml:space="preserve">improve </w:t>
      </w:r>
      <w:r>
        <w:rPr>
          <w:b/>
          <w:bCs/>
        </w:rPr>
        <w:t xml:space="preserve">the current specification </w:t>
      </w:r>
      <w:r w:rsidR="004B2D45">
        <w:rPr>
          <w:b/>
          <w:bCs/>
        </w:rPr>
        <w:t xml:space="preserve">management </w:t>
      </w:r>
      <w:r>
        <w:rPr>
          <w:b/>
          <w:bCs/>
        </w:rPr>
        <w:t xml:space="preserve">such as meeting </w:t>
      </w:r>
      <w:r w:rsidR="004B2D45">
        <w:rPr>
          <w:b/>
          <w:bCs/>
        </w:rPr>
        <w:t xml:space="preserve">and </w:t>
      </w:r>
      <w:r>
        <w:rPr>
          <w:b/>
          <w:bCs/>
        </w:rPr>
        <w:t xml:space="preserve">TU planning of </w:t>
      </w:r>
      <w:r w:rsidRPr="00010851">
        <w:rPr>
          <w:b/>
          <w:bCs/>
        </w:rPr>
        <w:t>ASN.1 review</w:t>
      </w:r>
      <w:r w:rsidR="004B2D45">
        <w:rPr>
          <w:b/>
          <w:bCs/>
        </w:rPr>
        <w:t>, as well as exploring</w:t>
      </w:r>
      <w:r>
        <w:rPr>
          <w:b/>
          <w:bCs/>
        </w:rPr>
        <w:t xml:space="preserve"> new tools </w:t>
      </w:r>
      <w:r w:rsidR="004B2D45">
        <w:rPr>
          <w:b/>
          <w:bCs/>
        </w:rPr>
        <w:t xml:space="preserve">such as </w:t>
      </w:r>
      <w:r w:rsidRPr="00010851">
        <w:rPr>
          <w:b/>
          <w:bCs/>
        </w:rPr>
        <w:t>Markdown</w:t>
      </w:r>
      <w:r w:rsidR="004B2D45">
        <w:rPr>
          <w:b/>
          <w:bCs/>
        </w:rPr>
        <w:t>,</w:t>
      </w:r>
      <w:r w:rsidRPr="00010851">
        <w:rPr>
          <w:b/>
          <w:bCs/>
        </w:rPr>
        <w:t xml:space="preserve"> </w:t>
      </w:r>
      <w:proofErr w:type="spellStart"/>
      <w:r w:rsidRPr="00010851">
        <w:rPr>
          <w:b/>
          <w:bCs/>
        </w:rPr>
        <w:t>gitlab</w:t>
      </w:r>
      <w:proofErr w:type="spellEnd"/>
      <w:r w:rsidRPr="00010851">
        <w:rPr>
          <w:b/>
          <w:bCs/>
        </w:rPr>
        <w:t xml:space="preserve"> </w:t>
      </w:r>
      <w:r w:rsidR="004B2D45">
        <w:rPr>
          <w:b/>
          <w:bCs/>
        </w:rPr>
        <w:t xml:space="preserve">and </w:t>
      </w:r>
      <w:r w:rsidRPr="00010851">
        <w:rPr>
          <w:b/>
          <w:bCs/>
        </w:rPr>
        <w:t>other tools</w:t>
      </w:r>
      <w:r>
        <w:rPr>
          <w:b/>
          <w:bCs/>
        </w:rPr>
        <w:t>.</w:t>
      </w:r>
    </w:p>
    <w:p w14:paraId="75A45250" w14:textId="5AAA5BA1" w:rsidR="00D71C09" w:rsidRPr="00B61691" w:rsidRDefault="00D71C09" w:rsidP="00B42A75">
      <w:pPr>
        <w:rPr>
          <w:b/>
          <w:bCs/>
          <w:lang w:val="en-US"/>
        </w:rPr>
      </w:pPr>
      <w:r w:rsidRPr="00B61691">
        <w:rPr>
          <w:b/>
          <w:bCs/>
          <w:lang w:val="en-US"/>
        </w:rPr>
        <w:t>Proposal 2: TSG RAN</w:t>
      </w:r>
      <w:r w:rsidR="005B6DC2">
        <w:rPr>
          <w:b/>
          <w:bCs/>
          <w:lang w:val="en-US"/>
        </w:rPr>
        <w:t xml:space="preserve"> or TSGs</w:t>
      </w:r>
      <w:r w:rsidRPr="00B61691">
        <w:rPr>
          <w:b/>
          <w:bCs/>
          <w:lang w:val="en-US"/>
        </w:rPr>
        <w:t xml:space="preserve"> investigate</w:t>
      </w:r>
      <w:r w:rsidR="004B2D45">
        <w:rPr>
          <w:b/>
          <w:bCs/>
          <w:lang w:val="en-US"/>
        </w:rPr>
        <w:t>s</w:t>
      </w:r>
      <w:r w:rsidRPr="00B61691">
        <w:rPr>
          <w:b/>
          <w:bCs/>
          <w:lang w:val="en-US"/>
        </w:rPr>
        <w:t xml:space="preserve"> the benefits and challenges of Markdown + </w:t>
      </w:r>
      <w:proofErr w:type="spellStart"/>
      <w:r w:rsidRPr="00B61691">
        <w:rPr>
          <w:b/>
          <w:bCs/>
          <w:lang w:val="en-US"/>
        </w:rPr>
        <w:t>gitlab</w:t>
      </w:r>
      <w:proofErr w:type="spellEnd"/>
      <w:r w:rsidRPr="00B61691">
        <w:rPr>
          <w:b/>
          <w:bCs/>
          <w:lang w:val="en-US"/>
        </w:rPr>
        <w:t xml:space="preserve"> + other tools instead of MS </w:t>
      </w:r>
      <w:r w:rsidR="00D81FEF">
        <w:rPr>
          <w:b/>
          <w:bCs/>
          <w:lang w:val="en-US"/>
        </w:rPr>
        <w:t>Word for specification handling</w:t>
      </w:r>
      <w:r w:rsidRPr="00B61691">
        <w:rPr>
          <w:b/>
          <w:bCs/>
          <w:lang w:val="en-US"/>
        </w:rPr>
        <w:t xml:space="preserve"> and further enhancements to satisfy the current 3GPP </w:t>
      </w:r>
      <w:r w:rsidR="005A473D" w:rsidRPr="005A473D">
        <w:rPr>
          <w:b/>
          <w:bCs/>
          <w:lang w:val="en-US"/>
        </w:rPr>
        <w:t xml:space="preserve">specification drafting rules </w:t>
      </w:r>
      <w:r w:rsidRPr="00B61691">
        <w:rPr>
          <w:b/>
          <w:bCs/>
          <w:lang w:val="en-US"/>
        </w:rPr>
        <w:t>in terms of specification handling.</w:t>
      </w:r>
    </w:p>
    <w:p w14:paraId="193E9241" w14:textId="38476782" w:rsidR="005A14B4" w:rsidRPr="00010851" w:rsidRDefault="00010851" w:rsidP="005A14B4">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 w:val="36"/>
          <w:szCs w:val="20"/>
          <w:lang w:val="en-US"/>
        </w:rPr>
      </w:pPr>
      <w:r w:rsidRPr="00010851">
        <w:rPr>
          <w:sz w:val="28"/>
        </w:rPr>
        <w:t>Markdown for Specification Handling</w:t>
      </w:r>
      <w:r w:rsidR="00B42A75" w:rsidRPr="00010851">
        <w:rPr>
          <w:sz w:val="28"/>
        </w:rPr>
        <w:t xml:space="preserve"> – Gaps and Possible Solutions</w:t>
      </w:r>
      <w:r w:rsidR="00B42A75" w:rsidRPr="00010851">
        <w:rPr>
          <w:sz w:val="36"/>
          <w:szCs w:val="20"/>
          <w:lang w:val="en-US"/>
        </w:rPr>
        <w:t xml:space="preserve"> </w:t>
      </w:r>
    </w:p>
    <w:p w14:paraId="1E183788" w14:textId="77777777" w:rsidR="00957B9D" w:rsidRPr="00957B9D" w:rsidRDefault="00957B9D" w:rsidP="00957B9D">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95EC78E" w14:textId="77777777" w:rsidR="00957B9D" w:rsidRPr="00957B9D" w:rsidRDefault="00957B9D" w:rsidP="00957B9D">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5A328152" w14:textId="4DCE3D92" w:rsidR="00271CBA" w:rsidRPr="00D461E0" w:rsidRDefault="00271CBA" w:rsidP="00552AE0">
      <w:pPr>
        <w:pStyle w:val="B2"/>
        <w:ind w:left="0" w:firstLine="0"/>
      </w:pPr>
      <w:r w:rsidRPr="00271CBA">
        <w:t xml:space="preserve">Following RAN2's discussion on Markdown, GitLab, and other tools as potential solutions for specification handling, this clause provides an analysis of the gaps between these tools and 3GPP </w:t>
      </w:r>
      <w:r w:rsidR="005A473D">
        <w:t>specification drafting rule</w:t>
      </w:r>
      <w:r w:rsidR="005A473D" w:rsidRPr="00D77FE7">
        <w:t>s</w:t>
      </w:r>
      <w:r w:rsidRPr="00271CBA">
        <w:t>, along with possible solutions. Based on this analysis, we recommend that RP consider whether to introduce these new tools and, if necessary, initiate further discussions to address any functional limitations of Markdown by integrating additional software tools for enhanced specification handling.</w:t>
      </w:r>
    </w:p>
    <w:p w14:paraId="60E80813" w14:textId="4BD935D4" w:rsidR="00A16FA8" w:rsidRPr="007E286B" w:rsidRDefault="00B61691" w:rsidP="00552AE0">
      <w:pPr>
        <w:pStyle w:val="B2"/>
        <w:ind w:left="0" w:firstLine="0"/>
        <w:rPr>
          <w:rStyle w:val="Heading2Char1"/>
          <w:b w:val="0"/>
          <w:bCs w:val="0"/>
          <w:i w:val="0"/>
          <w:iCs w:val="0"/>
        </w:rPr>
      </w:pPr>
      <w:r>
        <w:rPr>
          <w:rStyle w:val="Heading2Char1"/>
          <w:b w:val="0"/>
          <w:bCs w:val="0"/>
          <w:i w:val="0"/>
          <w:iCs w:val="0"/>
        </w:rPr>
        <w:t>3</w:t>
      </w:r>
      <w:r w:rsidR="00A16FA8" w:rsidRPr="007E286B">
        <w:rPr>
          <w:rStyle w:val="Heading2Char1"/>
          <w:b w:val="0"/>
          <w:bCs w:val="0"/>
          <w:i w:val="0"/>
          <w:iCs w:val="0"/>
        </w:rPr>
        <w:t>.1 Styles</w:t>
      </w:r>
    </w:p>
    <w:p w14:paraId="272BF25A" w14:textId="33B0B8EB" w:rsidR="005B12AD" w:rsidRDefault="00552AE0" w:rsidP="00552AE0">
      <w:pPr>
        <w:pStyle w:val="B2"/>
        <w:ind w:left="0" w:firstLine="0"/>
      </w:pPr>
      <w:r>
        <w:t xml:space="preserve">One essential difference between Markdown + </w:t>
      </w:r>
      <w:proofErr w:type="spellStart"/>
      <w:r>
        <w:t>gitlab</w:t>
      </w:r>
      <w:proofErr w:type="spellEnd"/>
      <w:r>
        <w:t xml:space="preserve"> + other tools for CR creation, modification and to capture the approved version of specifications is the lack of Styles, as defined by 21.801</w:t>
      </w:r>
      <w:r w:rsidR="00CB260C">
        <w:t>[1]</w:t>
      </w:r>
      <w:r>
        <w:t xml:space="preserve">. It is essential that every specification created by 3GPP have a consistent appearance. With the use of Styles </w:t>
      </w:r>
      <w:r>
        <w:rPr>
          <w:b/>
          <w:bCs/>
        </w:rPr>
        <w:t xml:space="preserve">explicitly </w:t>
      </w:r>
      <w:r>
        <w:t xml:space="preserve">applied to the content of CRs and specifications, this can be achieved. This works only when every delegate, secretary, </w:t>
      </w:r>
      <w:proofErr w:type="spellStart"/>
      <w:r>
        <w:t>Edithelp</w:t>
      </w:r>
      <w:proofErr w:type="spellEnd"/>
      <w:r>
        <w:t xml:space="preserve"> staff, etc. apply these rules. With Markdown, </w:t>
      </w:r>
      <w:r w:rsidR="00A16FA8">
        <w:t xml:space="preserve">style is applied </w:t>
      </w:r>
      <w:r w:rsidR="00A16FA8">
        <w:rPr>
          <w:b/>
          <w:bCs/>
        </w:rPr>
        <w:t>implicitly</w:t>
      </w:r>
      <w:r w:rsidR="00A16FA8">
        <w:t xml:space="preserve"> based on the Markdown used, e.g. # text is presented by applying Header 1 style, which can be captured in a CSS style sheet. </w:t>
      </w:r>
    </w:p>
    <w:p w14:paraId="0CE8862C" w14:textId="6FEDDD15" w:rsidR="00A16FA8" w:rsidRDefault="00A16FA8" w:rsidP="00552AE0">
      <w:pPr>
        <w:pStyle w:val="B2"/>
        <w:ind w:left="0" w:firstLine="0"/>
      </w:pPr>
      <w:r>
        <w:t>Implicit application of style does not cover all cases, however. The following table indicates gaps in which Markdown is not sufficient, as well as possible solutions.</w:t>
      </w:r>
    </w:p>
    <w:tbl>
      <w:tblPr>
        <w:tblStyle w:val="a8"/>
        <w:tblW w:w="0" w:type="auto"/>
        <w:tblLook w:val="04A0" w:firstRow="1" w:lastRow="0" w:firstColumn="1" w:lastColumn="0" w:noHBand="0" w:noVBand="1"/>
      </w:tblPr>
      <w:tblGrid>
        <w:gridCol w:w="1795"/>
        <w:gridCol w:w="3060"/>
        <w:gridCol w:w="4680"/>
      </w:tblGrid>
      <w:tr w:rsidR="00A16FA8" w:rsidRPr="00A16FA8" w14:paraId="2E14AFE9" w14:textId="77777777" w:rsidTr="007E286B">
        <w:tc>
          <w:tcPr>
            <w:tcW w:w="1795" w:type="dxa"/>
          </w:tcPr>
          <w:p w14:paraId="606015B8" w14:textId="065790A0" w:rsidR="00A16FA8" w:rsidRPr="00A16FA8" w:rsidRDefault="00A16FA8" w:rsidP="00A16FA8">
            <w:pPr>
              <w:pStyle w:val="B2"/>
              <w:spacing w:after="60"/>
              <w:ind w:left="0" w:firstLine="0"/>
              <w:rPr>
                <w:rFonts w:ascii="Arial" w:hAnsi="Arial" w:cs="Arial"/>
                <w:b/>
                <w:bCs/>
              </w:rPr>
            </w:pPr>
            <w:r w:rsidRPr="00A16FA8">
              <w:rPr>
                <w:rFonts w:ascii="Arial" w:hAnsi="Arial" w:cs="Arial"/>
                <w:b/>
                <w:bCs/>
              </w:rPr>
              <w:t>Style element(s)</w:t>
            </w:r>
          </w:p>
        </w:tc>
        <w:tc>
          <w:tcPr>
            <w:tcW w:w="3060" w:type="dxa"/>
          </w:tcPr>
          <w:p w14:paraId="612E0AAF" w14:textId="7B8FA4E7" w:rsidR="00A16FA8" w:rsidRPr="00A16FA8" w:rsidRDefault="00A16FA8" w:rsidP="00A16FA8">
            <w:pPr>
              <w:pStyle w:val="B2"/>
              <w:spacing w:after="60"/>
              <w:ind w:left="0" w:firstLine="0"/>
              <w:rPr>
                <w:rFonts w:ascii="Arial" w:hAnsi="Arial" w:cs="Arial"/>
                <w:b/>
                <w:bCs/>
              </w:rPr>
            </w:pPr>
            <w:r w:rsidRPr="00A16FA8">
              <w:rPr>
                <w:rFonts w:ascii="Arial" w:hAnsi="Arial" w:cs="Arial"/>
                <w:b/>
                <w:bCs/>
              </w:rPr>
              <w:t>Issue</w:t>
            </w:r>
          </w:p>
        </w:tc>
        <w:tc>
          <w:tcPr>
            <w:tcW w:w="4680" w:type="dxa"/>
          </w:tcPr>
          <w:p w14:paraId="3E5CC96B" w14:textId="413F5A7D" w:rsidR="00A16FA8" w:rsidRPr="00A16FA8" w:rsidRDefault="00A16FA8" w:rsidP="00A16FA8">
            <w:pPr>
              <w:pStyle w:val="B2"/>
              <w:spacing w:after="60"/>
              <w:ind w:left="0" w:firstLine="0"/>
              <w:rPr>
                <w:rFonts w:ascii="Arial" w:hAnsi="Arial" w:cs="Arial"/>
                <w:b/>
                <w:bCs/>
              </w:rPr>
            </w:pPr>
            <w:r w:rsidRPr="00A16FA8">
              <w:rPr>
                <w:rFonts w:ascii="Arial" w:hAnsi="Arial" w:cs="Arial"/>
                <w:b/>
                <w:bCs/>
              </w:rPr>
              <w:t>Possible Solution</w:t>
            </w:r>
          </w:p>
        </w:tc>
      </w:tr>
      <w:tr w:rsidR="00A16FA8" w14:paraId="0BE01F93" w14:textId="77777777" w:rsidTr="007E286B">
        <w:tc>
          <w:tcPr>
            <w:tcW w:w="1795" w:type="dxa"/>
          </w:tcPr>
          <w:p w14:paraId="6AAD3CCF" w14:textId="14ED59A4" w:rsidR="00A16FA8" w:rsidRPr="00A16FA8" w:rsidRDefault="00A16FA8" w:rsidP="00A16FA8">
            <w:pPr>
              <w:pStyle w:val="B2"/>
              <w:spacing w:after="60"/>
              <w:ind w:left="0" w:firstLine="0"/>
              <w:rPr>
                <w:rFonts w:ascii="Arial" w:hAnsi="Arial" w:cs="Arial"/>
              </w:rPr>
            </w:pPr>
            <w:r w:rsidRPr="00A16FA8">
              <w:rPr>
                <w:rFonts w:ascii="Arial" w:hAnsi="Arial" w:cs="Arial"/>
              </w:rPr>
              <w:t>EN, NO, EX</w:t>
            </w:r>
          </w:p>
        </w:tc>
        <w:tc>
          <w:tcPr>
            <w:tcW w:w="3060" w:type="dxa"/>
          </w:tcPr>
          <w:p w14:paraId="0D094187" w14:textId="77777777" w:rsidR="00D702D1" w:rsidRDefault="00A16FA8" w:rsidP="00A16FA8">
            <w:pPr>
              <w:pStyle w:val="B2"/>
              <w:spacing w:after="60"/>
              <w:ind w:left="0" w:firstLine="0"/>
              <w:rPr>
                <w:rFonts w:ascii="Arial" w:hAnsi="Arial" w:cs="Arial"/>
              </w:rPr>
            </w:pPr>
            <w:r>
              <w:rPr>
                <w:rFonts w:ascii="Arial" w:hAnsi="Arial" w:cs="Arial"/>
              </w:rPr>
              <w:t>Editor’s Notes</w:t>
            </w:r>
            <w:r w:rsidR="007E286B">
              <w:rPr>
                <w:rFonts w:ascii="Arial" w:hAnsi="Arial" w:cs="Arial"/>
              </w:rPr>
              <w:t xml:space="preserve"> need to be red.</w:t>
            </w:r>
          </w:p>
          <w:p w14:paraId="3902049B" w14:textId="77777777" w:rsidR="00D702D1" w:rsidRDefault="007E286B" w:rsidP="00A16FA8">
            <w:pPr>
              <w:pStyle w:val="B2"/>
              <w:spacing w:after="60"/>
              <w:ind w:left="0" w:firstLine="0"/>
              <w:rPr>
                <w:rFonts w:ascii="Arial" w:hAnsi="Arial" w:cs="Arial"/>
              </w:rPr>
            </w:pPr>
            <w:r>
              <w:rPr>
                <w:rFonts w:ascii="Arial" w:hAnsi="Arial" w:cs="Arial"/>
              </w:rPr>
              <w:t xml:space="preserve">Notes can extend over more than one paragraph, as can Examples. </w:t>
            </w:r>
          </w:p>
          <w:p w14:paraId="1302AFC3" w14:textId="6B97C8DF" w:rsidR="00A16FA8" w:rsidRPr="00A16FA8" w:rsidRDefault="007E286B" w:rsidP="00A16FA8">
            <w:pPr>
              <w:pStyle w:val="B2"/>
              <w:spacing w:after="60"/>
              <w:ind w:left="0" w:firstLine="0"/>
              <w:rPr>
                <w:rFonts w:ascii="Arial" w:hAnsi="Arial" w:cs="Arial"/>
              </w:rPr>
            </w:pPr>
            <w:r>
              <w:rPr>
                <w:rFonts w:ascii="Arial" w:hAnsi="Arial" w:cs="Arial"/>
              </w:rPr>
              <w:t>There is no Markdown technique to cover 3 different ‘regions of related text.’</w:t>
            </w:r>
          </w:p>
        </w:tc>
        <w:tc>
          <w:tcPr>
            <w:tcW w:w="4680" w:type="dxa"/>
          </w:tcPr>
          <w:p w14:paraId="0FAF1931" w14:textId="77777777" w:rsidR="007E286B" w:rsidRDefault="007E286B" w:rsidP="00A16FA8">
            <w:pPr>
              <w:pStyle w:val="B2"/>
              <w:spacing w:after="60"/>
              <w:ind w:left="0" w:firstLine="0"/>
              <w:rPr>
                <w:rFonts w:ascii="Arial" w:hAnsi="Arial" w:cs="Arial"/>
              </w:rPr>
            </w:pPr>
            <w:r>
              <w:rPr>
                <w:rFonts w:ascii="Arial" w:hAnsi="Arial" w:cs="Arial"/>
              </w:rPr>
              <w:t xml:space="preserve">Use blockquote ‘&gt;’ to capture an entire EN, NO, EX. All 3 use the same font, indentation, etc. </w:t>
            </w:r>
          </w:p>
          <w:p w14:paraId="691D8828" w14:textId="2103FAC7" w:rsidR="00A16FA8" w:rsidRPr="007E286B" w:rsidRDefault="007E286B" w:rsidP="00B47F73">
            <w:pPr>
              <w:pStyle w:val="B2"/>
              <w:shd w:val="clear" w:color="auto" w:fill="FFF2CC" w:themeFill="accent4" w:themeFillTint="33"/>
              <w:spacing w:after="60"/>
              <w:ind w:left="0" w:firstLine="0"/>
              <w:rPr>
                <w:rFonts w:ascii="Arial" w:hAnsi="Arial" w:cs="Arial"/>
              </w:rPr>
            </w:pPr>
            <w:r>
              <w:rPr>
                <w:rFonts w:ascii="Arial" w:hAnsi="Arial" w:cs="Arial"/>
              </w:rPr>
              <w:t xml:space="preserve">Use a </w:t>
            </w:r>
            <w:r>
              <w:rPr>
                <w:rFonts w:ascii="Arial" w:hAnsi="Arial" w:cs="Arial"/>
                <w:b/>
                <w:bCs/>
              </w:rPr>
              <w:t>postprocessing script</w:t>
            </w:r>
            <w:r>
              <w:rPr>
                <w:rFonts w:ascii="Arial" w:hAnsi="Arial" w:cs="Arial"/>
              </w:rPr>
              <w:t xml:space="preserve"> to render ENs in red. Note that postprocessing creates an output version (e.g. MS Word, PDF) but is not applicable for WYSIWYG editing. Thus, an EN will not appear in a Markdown ‘real time’ renderer as red.</w:t>
            </w:r>
          </w:p>
        </w:tc>
      </w:tr>
      <w:tr w:rsidR="00A16FA8" w14:paraId="4E5F52FA" w14:textId="77777777" w:rsidTr="007E286B">
        <w:tc>
          <w:tcPr>
            <w:tcW w:w="1795" w:type="dxa"/>
          </w:tcPr>
          <w:p w14:paraId="3027F81C" w14:textId="7348C766" w:rsidR="00A16FA8" w:rsidRPr="00A16FA8" w:rsidRDefault="007E286B" w:rsidP="00A16FA8">
            <w:pPr>
              <w:pStyle w:val="B2"/>
              <w:spacing w:after="60"/>
              <w:ind w:left="0" w:firstLine="0"/>
              <w:rPr>
                <w:rFonts w:ascii="Arial" w:hAnsi="Arial" w:cs="Arial"/>
              </w:rPr>
            </w:pPr>
            <w:r>
              <w:rPr>
                <w:rFonts w:ascii="Arial" w:hAnsi="Arial" w:cs="Arial"/>
              </w:rPr>
              <w:t>EQ</w:t>
            </w:r>
          </w:p>
        </w:tc>
        <w:tc>
          <w:tcPr>
            <w:tcW w:w="3060" w:type="dxa"/>
          </w:tcPr>
          <w:p w14:paraId="08661C5F" w14:textId="230D685D" w:rsidR="00A16FA8" w:rsidRPr="00A16FA8" w:rsidRDefault="00B47F73" w:rsidP="00A16FA8">
            <w:pPr>
              <w:pStyle w:val="B2"/>
              <w:spacing w:after="60"/>
              <w:ind w:left="0" w:firstLine="0"/>
              <w:rPr>
                <w:rFonts w:ascii="Arial" w:hAnsi="Arial" w:cs="Arial"/>
              </w:rPr>
            </w:pPr>
            <w:r>
              <w:rPr>
                <w:rFonts w:ascii="Arial" w:hAnsi="Arial" w:cs="Arial"/>
              </w:rPr>
              <w:t xml:space="preserve">Equation text would either be external or </w:t>
            </w:r>
            <w:r w:rsidR="0069107C">
              <w:rPr>
                <w:rFonts w:ascii="Arial" w:hAnsi="Arial" w:cs="Arial"/>
              </w:rPr>
              <w:t>embedded and is not human readable either way (in Markdown), at least without specific training.</w:t>
            </w:r>
          </w:p>
        </w:tc>
        <w:tc>
          <w:tcPr>
            <w:tcW w:w="4680" w:type="dxa"/>
          </w:tcPr>
          <w:p w14:paraId="505B25F4" w14:textId="65141F24" w:rsidR="00A16FA8" w:rsidRPr="00A16FA8" w:rsidRDefault="0069107C" w:rsidP="00A16FA8">
            <w:pPr>
              <w:pStyle w:val="B2"/>
              <w:spacing w:after="60"/>
              <w:ind w:left="0" w:firstLine="0"/>
              <w:rPr>
                <w:rFonts w:ascii="Arial" w:hAnsi="Arial" w:cs="Arial"/>
              </w:rPr>
            </w:pPr>
            <w:r>
              <w:rPr>
                <w:rFonts w:ascii="Arial" w:hAnsi="Arial" w:cs="Arial"/>
              </w:rPr>
              <w:t>It is possible to use embedded Latex between $s (in line), or $$s (code blocks). This can be rendered by some Markdown viewers without postprocessing.</w:t>
            </w:r>
          </w:p>
        </w:tc>
      </w:tr>
      <w:tr w:rsidR="00A16FA8" w14:paraId="11B162F0" w14:textId="77777777" w:rsidTr="007E286B">
        <w:tc>
          <w:tcPr>
            <w:tcW w:w="1795" w:type="dxa"/>
          </w:tcPr>
          <w:p w14:paraId="39FF1A83" w14:textId="6BA10308" w:rsidR="00B47F73" w:rsidRPr="00A16FA8" w:rsidRDefault="00B47F73" w:rsidP="00A16FA8">
            <w:pPr>
              <w:pStyle w:val="B2"/>
              <w:spacing w:after="60"/>
              <w:ind w:left="0" w:firstLine="0"/>
              <w:rPr>
                <w:rFonts w:ascii="Arial" w:hAnsi="Arial" w:cs="Arial"/>
              </w:rPr>
            </w:pPr>
            <w:r>
              <w:rPr>
                <w:rFonts w:ascii="Arial" w:hAnsi="Arial" w:cs="Arial"/>
              </w:rPr>
              <w:t>Heading 7, Heading 8 (TS Annex),</w:t>
            </w:r>
            <w:r>
              <w:rPr>
                <w:rFonts w:ascii="Arial" w:hAnsi="Arial" w:cs="Arial"/>
              </w:rPr>
              <w:br/>
              <w:t xml:space="preserve">Heading 9 (TR Annex) </w:t>
            </w:r>
          </w:p>
        </w:tc>
        <w:tc>
          <w:tcPr>
            <w:tcW w:w="3060" w:type="dxa"/>
          </w:tcPr>
          <w:p w14:paraId="0AA8D754" w14:textId="091A5196" w:rsidR="00A16FA8" w:rsidRPr="00A16FA8" w:rsidRDefault="00B47F73" w:rsidP="00A16FA8">
            <w:pPr>
              <w:pStyle w:val="B2"/>
              <w:spacing w:after="60"/>
              <w:ind w:left="0" w:firstLine="0"/>
              <w:rPr>
                <w:rFonts w:ascii="Arial" w:hAnsi="Arial" w:cs="Arial"/>
              </w:rPr>
            </w:pPr>
            <w:r>
              <w:rPr>
                <w:rFonts w:ascii="Arial" w:hAnsi="Arial" w:cs="Arial"/>
              </w:rPr>
              <w:t>There is no way in Markdown to express Heading 7. Nor can one distinguish between Heading 1 and Heading 8 or 9.</w:t>
            </w:r>
          </w:p>
        </w:tc>
        <w:tc>
          <w:tcPr>
            <w:tcW w:w="4680" w:type="dxa"/>
          </w:tcPr>
          <w:p w14:paraId="4C1FE0A9" w14:textId="77777777" w:rsidR="00A16FA8" w:rsidRDefault="00B47F73" w:rsidP="00A16FA8">
            <w:pPr>
              <w:pStyle w:val="B2"/>
              <w:spacing w:after="60"/>
              <w:ind w:left="0" w:firstLine="0"/>
              <w:rPr>
                <w:rFonts w:ascii="Arial" w:hAnsi="Arial" w:cs="Arial"/>
              </w:rPr>
            </w:pPr>
            <w:r w:rsidRPr="00863164">
              <w:rPr>
                <w:rFonts w:ascii="Arial" w:hAnsi="Arial" w:cs="Arial"/>
                <w:color w:val="FF0000"/>
              </w:rPr>
              <w:t>Deprecate use of Heading 7</w:t>
            </w:r>
            <w:r>
              <w:rPr>
                <w:rFonts w:ascii="Arial" w:hAnsi="Arial" w:cs="Arial"/>
              </w:rPr>
              <w:t>. This could have an impact on groups that use extremely deep subclause hierarchies.</w:t>
            </w:r>
          </w:p>
          <w:p w14:paraId="0A596CCA" w14:textId="5B80E4F9" w:rsidR="00B47F73" w:rsidRPr="00A16FA8" w:rsidRDefault="00B47F73" w:rsidP="00A16FA8">
            <w:pPr>
              <w:pStyle w:val="B2"/>
              <w:spacing w:after="60"/>
              <w:ind w:left="0" w:firstLine="0"/>
              <w:rPr>
                <w:rFonts w:ascii="Arial" w:hAnsi="Arial" w:cs="Arial"/>
              </w:rPr>
            </w:pPr>
            <w:r w:rsidRPr="00863164">
              <w:rPr>
                <w:rFonts w:ascii="Arial" w:hAnsi="Arial" w:cs="Arial"/>
                <w:color w:val="FF0000"/>
              </w:rPr>
              <w:lastRenderedPageBreak/>
              <w:t>Use Heading 1 instead of Heading 8 and Heading 9.</w:t>
            </w:r>
            <w:r>
              <w:rPr>
                <w:rFonts w:ascii="Arial" w:hAnsi="Arial" w:cs="Arial"/>
              </w:rPr>
              <w:t xml:space="preserve"> This would be a small loss of contextual information, but we can live with that.</w:t>
            </w:r>
          </w:p>
        </w:tc>
      </w:tr>
      <w:tr w:rsidR="00A16FA8" w14:paraId="74CE183E" w14:textId="77777777" w:rsidTr="007E286B">
        <w:tc>
          <w:tcPr>
            <w:tcW w:w="1795" w:type="dxa"/>
          </w:tcPr>
          <w:p w14:paraId="5D2D39A6" w14:textId="018285B7" w:rsidR="00A16FA8" w:rsidRPr="00A16FA8" w:rsidRDefault="0069107C" w:rsidP="00A16FA8">
            <w:pPr>
              <w:pStyle w:val="B2"/>
              <w:spacing w:after="60"/>
              <w:ind w:left="0" w:firstLine="0"/>
              <w:rPr>
                <w:rFonts w:ascii="Arial" w:hAnsi="Arial" w:cs="Arial"/>
              </w:rPr>
            </w:pPr>
            <w:r>
              <w:rPr>
                <w:rFonts w:ascii="Arial" w:hAnsi="Arial" w:cs="Arial"/>
              </w:rPr>
              <w:lastRenderedPageBreak/>
              <w:t>NW</w:t>
            </w:r>
          </w:p>
        </w:tc>
        <w:tc>
          <w:tcPr>
            <w:tcW w:w="3060" w:type="dxa"/>
          </w:tcPr>
          <w:p w14:paraId="2B097271" w14:textId="6038142A" w:rsidR="00A16FA8" w:rsidRPr="00A16FA8" w:rsidRDefault="0069107C" w:rsidP="00A16FA8">
            <w:pPr>
              <w:pStyle w:val="B2"/>
              <w:spacing w:after="60"/>
              <w:ind w:left="0" w:firstLine="0"/>
              <w:rPr>
                <w:rFonts w:ascii="Arial" w:hAnsi="Arial" w:cs="Arial"/>
              </w:rPr>
            </w:pPr>
            <w:r>
              <w:rPr>
                <w:rFonts w:ascii="Arial" w:hAnsi="Arial" w:cs="Arial"/>
              </w:rPr>
              <w:t>There is no way to create notes with ‘no white space below’ for dense note lists.</w:t>
            </w:r>
          </w:p>
        </w:tc>
        <w:tc>
          <w:tcPr>
            <w:tcW w:w="4680" w:type="dxa"/>
          </w:tcPr>
          <w:p w14:paraId="24782A6D" w14:textId="3B374EBF" w:rsidR="00A16FA8" w:rsidRPr="00A16FA8" w:rsidRDefault="0069107C" w:rsidP="00A16FA8">
            <w:pPr>
              <w:pStyle w:val="B2"/>
              <w:spacing w:after="60"/>
              <w:ind w:left="0" w:firstLine="0"/>
              <w:rPr>
                <w:rFonts w:ascii="Arial" w:hAnsi="Arial" w:cs="Arial"/>
              </w:rPr>
            </w:pPr>
            <w:r w:rsidRPr="0069107C">
              <w:rPr>
                <w:rFonts w:ascii="Arial" w:hAnsi="Arial" w:cs="Arial"/>
                <w:color w:val="FF0000"/>
              </w:rPr>
              <w:t>Deprecate the use of NW. It is hardly used in 3GPP specs anyway.</w:t>
            </w:r>
          </w:p>
        </w:tc>
      </w:tr>
      <w:tr w:rsidR="00A16FA8" w14:paraId="46E1B213" w14:textId="77777777" w:rsidTr="007E286B">
        <w:tc>
          <w:tcPr>
            <w:tcW w:w="1795" w:type="dxa"/>
          </w:tcPr>
          <w:p w14:paraId="2184F325" w14:textId="53C7E7E7" w:rsidR="00A16FA8" w:rsidRPr="00A16FA8" w:rsidRDefault="0069107C" w:rsidP="00A16FA8">
            <w:pPr>
              <w:pStyle w:val="B2"/>
              <w:spacing w:after="60"/>
              <w:ind w:left="0" w:firstLine="0"/>
              <w:rPr>
                <w:rFonts w:ascii="Arial" w:hAnsi="Arial" w:cs="Arial"/>
              </w:rPr>
            </w:pPr>
            <w:r>
              <w:rPr>
                <w:rFonts w:ascii="Arial" w:hAnsi="Arial" w:cs="Arial"/>
              </w:rPr>
              <w:t>TAN</w:t>
            </w:r>
          </w:p>
        </w:tc>
        <w:tc>
          <w:tcPr>
            <w:tcW w:w="3060" w:type="dxa"/>
          </w:tcPr>
          <w:p w14:paraId="04708639" w14:textId="3D9F6D26" w:rsidR="00A16FA8" w:rsidRPr="00A16FA8" w:rsidRDefault="0069107C" w:rsidP="00A16FA8">
            <w:pPr>
              <w:pStyle w:val="B2"/>
              <w:spacing w:after="60"/>
              <w:ind w:left="0" w:firstLine="0"/>
              <w:rPr>
                <w:rFonts w:ascii="Arial" w:hAnsi="Arial" w:cs="Arial"/>
              </w:rPr>
            </w:pPr>
            <w:r>
              <w:rPr>
                <w:rFonts w:ascii="Arial" w:hAnsi="Arial" w:cs="Arial"/>
              </w:rPr>
              <w:t>There is a separate note style used in tables that captures the beginning and end of the note (which in theory could extend over multiple paragraphs.)</w:t>
            </w:r>
            <w:r w:rsidR="00254E37">
              <w:rPr>
                <w:rFonts w:ascii="Arial" w:hAnsi="Arial" w:cs="Arial"/>
              </w:rPr>
              <w:t xml:space="preserve"> This cannot be captured in Markdown syntax without Mark Up.</w:t>
            </w:r>
          </w:p>
        </w:tc>
        <w:tc>
          <w:tcPr>
            <w:tcW w:w="4680" w:type="dxa"/>
          </w:tcPr>
          <w:p w14:paraId="6BD9D986" w14:textId="5A4AB462" w:rsidR="00A16FA8" w:rsidRPr="00A16FA8" w:rsidRDefault="00254E37" w:rsidP="00A16FA8">
            <w:pPr>
              <w:pStyle w:val="B2"/>
              <w:spacing w:after="60"/>
              <w:ind w:left="0" w:firstLine="0"/>
              <w:rPr>
                <w:rFonts w:ascii="Arial" w:hAnsi="Arial" w:cs="Arial"/>
              </w:rPr>
            </w:pPr>
            <w:r w:rsidRPr="00254E37">
              <w:rPr>
                <w:rFonts w:ascii="Arial" w:hAnsi="Arial" w:cs="Arial"/>
                <w:color w:val="FF0000"/>
              </w:rPr>
              <w:t xml:space="preserve">Deprecate the </w:t>
            </w:r>
            <w:r>
              <w:rPr>
                <w:rFonts w:ascii="Arial" w:hAnsi="Arial" w:cs="Arial"/>
                <w:color w:val="FF0000"/>
              </w:rPr>
              <w:t xml:space="preserve">specific </w:t>
            </w:r>
            <w:r w:rsidRPr="00254E37">
              <w:rPr>
                <w:rFonts w:ascii="Arial" w:hAnsi="Arial" w:cs="Arial"/>
                <w:color w:val="FF0000"/>
              </w:rPr>
              <w:t>use of TAN. Strongly encourage the use of single paragraph NOTEs in tables.</w:t>
            </w:r>
          </w:p>
        </w:tc>
      </w:tr>
      <w:tr w:rsidR="00A16FA8" w14:paraId="575A1F50" w14:textId="77777777" w:rsidTr="007E286B">
        <w:tc>
          <w:tcPr>
            <w:tcW w:w="1795" w:type="dxa"/>
          </w:tcPr>
          <w:p w14:paraId="5B796DE6" w14:textId="6CE78975" w:rsidR="00A16FA8" w:rsidRPr="00A16FA8" w:rsidRDefault="00254E37" w:rsidP="00A16FA8">
            <w:pPr>
              <w:pStyle w:val="B2"/>
              <w:spacing w:after="60"/>
              <w:ind w:left="0" w:firstLine="0"/>
              <w:rPr>
                <w:rFonts w:ascii="Arial" w:hAnsi="Arial" w:cs="Arial"/>
              </w:rPr>
            </w:pPr>
            <w:r>
              <w:rPr>
                <w:rFonts w:ascii="Arial" w:hAnsi="Arial" w:cs="Arial"/>
              </w:rPr>
              <w:t>TF, TH</w:t>
            </w:r>
          </w:p>
        </w:tc>
        <w:tc>
          <w:tcPr>
            <w:tcW w:w="3060" w:type="dxa"/>
          </w:tcPr>
          <w:p w14:paraId="5C79F914" w14:textId="7F01BFA8" w:rsidR="00A16FA8" w:rsidRPr="00A16FA8" w:rsidRDefault="00254E37" w:rsidP="00A16FA8">
            <w:pPr>
              <w:pStyle w:val="B2"/>
              <w:spacing w:after="60"/>
              <w:ind w:left="0" w:firstLine="0"/>
              <w:rPr>
                <w:rFonts w:ascii="Arial" w:hAnsi="Arial" w:cs="Arial"/>
              </w:rPr>
            </w:pPr>
            <w:r>
              <w:rPr>
                <w:rFonts w:ascii="Arial" w:hAnsi="Arial" w:cs="Arial"/>
              </w:rPr>
              <w:t>There is no straightforward way to create table headers and footers that are specifically formatted, e.g. bold, centered, etc.</w:t>
            </w:r>
          </w:p>
        </w:tc>
        <w:tc>
          <w:tcPr>
            <w:tcW w:w="4680" w:type="dxa"/>
          </w:tcPr>
          <w:p w14:paraId="523F06A5" w14:textId="77777777" w:rsidR="00A16FA8" w:rsidRDefault="00254E37" w:rsidP="00254E37">
            <w:pPr>
              <w:pStyle w:val="B2"/>
              <w:shd w:val="clear" w:color="auto" w:fill="FFF2CC" w:themeFill="accent4" w:themeFillTint="33"/>
              <w:spacing w:after="60"/>
              <w:ind w:left="0" w:firstLine="0"/>
              <w:rPr>
                <w:rFonts w:ascii="Arial" w:hAnsi="Arial" w:cs="Arial"/>
              </w:rPr>
            </w:pPr>
            <w:r>
              <w:rPr>
                <w:rFonts w:ascii="Arial" w:hAnsi="Arial" w:cs="Arial"/>
              </w:rPr>
              <w:t>Create new mark up? Would not work using Markdown processors.</w:t>
            </w:r>
          </w:p>
          <w:p w14:paraId="62FFB222" w14:textId="77777777" w:rsidR="00254E37" w:rsidRDefault="00254E37" w:rsidP="00254E37">
            <w:pPr>
              <w:pStyle w:val="B2"/>
              <w:shd w:val="clear" w:color="auto" w:fill="FFF2CC" w:themeFill="accent4" w:themeFillTint="33"/>
              <w:spacing w:after="60"/>
              <w:ind w:left="0" w:firstLine="0"/>
              <w:rPr>
                <w:rFonts w:ascii="Arial" w:hAnsi="Arial" w:cs="Arial"/>
              </w:rPr>
            </w:pPr>
            <w:r>
              <w:rPr>
                <w:rFonts w:ascii="Arial" w:hAnsi="Arial" w:cs="Arial"/>
              </w:rPr>
              <w:t xml:space="preserve">Use HTML </w:t>
            </w:r>
            <w:r w:rsidRPr="00254E37">
              <w:rPr>
                <w:rFonts w:ascii="Lucida Console" w:hAnsi="Lucida Console" w:cs="Arial"/>
                <w:sz w:val="16"/>
                <w:szCs w:val="16"/>
              </w:rPr>
              <w:t>&lt;b&gt;&lt;center&gt;header or footer&lt;/center&gt;&lt;/b&gt;</w:t>
            </w:r>
            <w:r>
              <w:rPr>
                <w:rFonts w:ascii="Arial" w:hAnsi="Arial" w:cs="Arial"/>
              </w:rPr>
              <w:t>? This is not human readable.</w:t>
            </w:r>
          </w:p>
          <w:p w14:paraId="4E555D04" w14:textId="33E86F10" w:rsidR="00254E37" w:rsidRPr="00A16FA8" w:rsidRDefault="00254E37" w:rsidP="00254E37">
            <w:pPr>
              <w:pStyle w:val="B2"/>
              <w:shd w:val="clear" w:color="auto" w:fill="FFF2CC" w:themeFill="accent4" w:themeFillTint="33"/>
              <w:spacing w:after="60"/>
              <w:ind w:left="0" w:firstLine="0"/>
              <w:rPr>
                <w:rFonts w:ascii="Arial" w:hAnsi="Arial" w:cs="Arial"/>
              </w:rPr>
            </w:pPr>
            <w:r>
              <w:rPr>
                <w:rFonts w:ascii="Arial" w:hAnsi="Arial" w:cs="Arial"/>
              </w:rPr>
              <w:t>Use a post-processor? This would not be rendered using a ‘real time’ view of Markdown.</w:t>
            </w:r>
          </w:p>
        </w:tc>
      </w:tr>
    </w:tbl>
    <w:p w14:paraId="27F060CB" w14:textId="36E625ED" w:rsidR="0069107C" w:rsidRDefault="0069107C" w:rsidP="007E286B">
      <w:pPr>
        <w:pStyle w:val="B2"/>
        <w:spacing w:before="180"/>
        <w:ind w:left="0" w:firstLine="0"/>
        <w:rPr>
          <w:rFonts w:eastAsia="바탕"/>
        </w:rPr>
      </w:pPr>
      <w:r>
        <w:rPr>
          <w:rFonts w:eastAsia="바탕"/>
        </w:rPr>
        <w:t>Several styles are supported through Markdown and are not listed in the table above, even though the syntax is a bit strange, e.g. ~~~ to denote the beginning and end of ‘source code’ text.</w:t>
      </w:r>
      <w:r w:rsidR="00254E37">
        <w:rPr>
          <w:rFonts w:eastAsia="바탕"/>
        </w:rPr>
        <w:t xml:space="preserve"> Superscripts and subscripts are supported by Markdown extensions, e.g. </w:t>
      </w:r>
      <w:r w:rsidR="00254E37" w:rsidRPr="00254E37">
        <w:rPr>
          <w:rFonts w:ascii="Lucida Console" w:hAnsi="Lucida Console" w:cs="Arial"/>
          <w:sz w:val="16"/>
          <w:szCs w:val="16"/>
        </w:rPr>
        <w:t>X^2^</w:t>
      </w:r>
      <w:r w:rsidR="00254E37">
        <w:rPr>
          <w:rFonts w:eastAsia="바탕"/>
        </w:rPr>
        <w:t xml:space="preserve"> or </w:t>
      </w:r>
      <w:r w:rsidR="00254E37" w:rsidRPr="00254E37">
        <w:rPr>
          <w:rFonts w:ascii="Lucida Console" w:hAnsi="Lucida Console" w:cs="Arial"/>
          <w:sz w:val="16"/>
          <w:szCs w:val="16"/>
        </w:rPr>
        <w:t>H~2~O</w:t>
      </w:r>
      <w:r w:rsidR="00254E37">
        <w:rPr>
          <w:rFonts w:eastAsia="바탕"/>
        </w:rPr>
        <w:t xml:space="preserve"> for X</w:t>
      </w:r>
      <w:r w:rsidR="00254E37" w:rsidRPr="00254E37">
        <w:rPr>
          <w:rFonts w:eastAsia="바탕"/>
          <w:vertAlign w:val="superscript"/>
        </w:rPr>
        <w:t>2</w:t>
      </w:r>
      <w:r w:rsidR="00254E37">
        <w:rPr>
          <w:rFonts w:eastAsia="바탕"/>
        </w:rPr>
        <w:t xml:space="preserve"> and H</w:t>
      </w:r>
      <w:r w:rsidR="00254E37" w:rsidRPr="00254E37">
        <w:rPr>
          <w:rFonts w:eastAsia="바탕"/>
          <w:vertAlign w:val="subscript"/>
        </w:rPr>
        <w:t>2</w:t>
      </w:r>
      <w:r w:rsidR="00254E37">
        <w:rPr>
          <w:rFonts w:eastAsia="바탕"/>
        </w:rPr>
        <w:t xml:space="preserve">O. without them you need </w:t>
      </w:r>
      <w:r w:rsidR="00254E37" w:rsidRPr="00254E37">
        <w:rPr>
          <w:rFonts w:ascii="Lucida Console" w:hAnsi="Lucida Console" w:cs="Arial"/>
          <w:sz w:val="16"/>
          <w:szCs w:val="16"/>
        </w:rPr>
        <w:t>X&lt;sup&gt;2&lt;/sup&gt;</w:t>
      </w:r>
      <w:r w:rsidR="00254E37">
        <w:rPr>
          <w:rFonts w:eastAsia="바탕"/>
        </w:rPr>
        <w:t xml:space="preserve"> or </w:t>
      </w:r>
      <w:r w:rsidR="00254E37" w:rsidRPr="00254E37">
        <w:rPr>
          <w:rFonts w:ascii="Lucida Console" w:hAnsi="Lucida Console" w:cs="Arial"/>
          <w:sz w:val="16"/>
          <w:szCs w:val="16"/>
        </w:rPr>
        <w:t>H&lt;sub&gt;2&lt;/sub&gt;O</w:t>
      </w:r>
      <w:r w:rsidR="00254E37">
        <w:rPr>
          <w:rFonts w:eastAsia="바탕"/>
        </w:rPr>
        <w:t xml:space="preserve"> for example.</w:t>
      </w:r>
    </w:p>
    <w:p w14:paraId="3649CFC3" w14:textId="51EAEEA0" w:rsidR="00883C9D" w:rsidRPr="00CB1528" w:rsidRDefault="00883C9D" w:rsidP="007E286B">
      <w:pPr>
        <w:pStyle w:val="B2"/>
        <w:spacing w:before="180"/>
        <w:ind w:left="0" w:firstLine="0"/>
        <w:rPr>
          <w:rFonts w:eastAsia="바탕"/>
          <w:b/>
        </w:rPr>
      </w:pPr>
      <w:bookmarkStart w:id="2" w:name="ob1"/>
      <w:r w:rsidRPr="00CB1528">
        <w:rPr>
          <w:rFonts w:eastAsia="바탕"/>
          <w:b/>
        </w:rPr>
        <w:t>Observation #</w:t>
      </w:r>
      <w:r w:rsidR="00525F0A">
        <w:rPr>
          <w:rFonts w:cs="Calibri"/>
          <w:b/>
          <w:bCs/>
        </w:rPr>
        <w:t>3</w:t>
      </w:r>
      <w:r w:rsidRPr="00CB1528">
        <w:rPr>
          <w:rFonts w:eastAsia="바탕"/>
          <w:b/>
        </w:rPr>
        <w:t xml:space="preserve">: Markdown supports most of styles in 3GPP document formats except EN, NO, EX, TF, TH. </w:t>
      </w:r>
    </w:p>
    <w:bookmarkEnd w:id="2"/>
    <w:p w14:paraId="5EA87597" w14:textId="77777777" w:rsidR="00883C9D" w:rsidRPr="0069107C" w:rsidRDefault="00883C9D" w:rsidP="007E286B">
      <w:pPr>
        <w:pStyle w:val="B2"/>
        <w:spacing w:before="180"/>
        <w:ind w:left="0" w:firstLine="0"/>
        <w:rPr>
          <w:rFonts w:eastAsia="바탕"/>
        </w:rPr>
      </w:pPr>
    </w:p>
    <w:p w14:paraId="42F01AC2" w14:textId="7DBC7F08" w:rsidR="00552AE0" w:rsidRDefault="00B61691" w:rsidP="007E286B">
      <w:pPr>
        <w:pStyle w:val="B2"/>
        <w:spacing w:before="180"/>
        <w:ind w:left="0" w:firstLine="0"/>
        <w:rPr>
          <w:rStyle w:val="Heading2Char1"/>
          <w:b w:val="0"/>
          <w:bCs w:val="0"/>
          <w:i w:val="0"/>
          <w:iCs w:val="0"/>
        </w:rPr>
      </w:pPr>
      <w:r>
        <w:rPr>
          <w:rStyle w:val="Heading2Char1"/>
          <w:b w:val="0"/>
          <w:bCs w:val="0"/>
          <w:i w:val="0"/>
          <w:iCs w:val="0"/>
        </w:rPr>
        <w:t>3</w:t>
      </w:r>
      <w:r w:rsidR="00A16FA8" w:rsidRPr="007E286B">
        <w:rPr>
          <w:rStyle w:val="Heading2Char1"/>
          <w:b w:val="0"/>
          <w:bCs w:val="0"/>
          <w:i w:val="0"/>
          <w:iCs w:val="0"/>
        </w:rPr>
        <w:t>.2 Tables</w:t>
      </w:r>
    </w:p>
    <w:p w14:paraId="26E7C92B" w14:textId="24047F0E" w:rsidR="00D702D1" w:rsidRDefault="00D702D1" w:rsidP="00F37110">
      <w:pPr>
        <w:pStyle w:val="B2"/>
        <w:shd w:val="clear" w:color="auto" w:fill="FFF2CC" w:themeFill="accent4" w:themeFillTint="33"/>
        <w:spacing w:before="180"/>
        <w:ind w:left="0" w:firstLine="0"/>
        <w:rPr>
          <w:rFonts w:eastAsia="바탕"/>
        </w:rPr>
      </w:pPr>
      <w:r>
        <w:rPr>
          <w:rFonts w:eastAsia="바탕"/>
        </w:rPr>
        <w:t>Tables in Markdown are expressed in one of two ways. Either each row in the table is written in a single paragraph, or a ‘grid table’ extension of Markdown is used. The first approach is very difficult to read, the second is very difficult to write.</w:t>
      </w:r>
    </w:p>
    <w:p w14:paraId="5B8B1373" w14:textId="35342AEA" w:rsidR="00D702D1" w:rsidRDefault="00D702D1" w:rsidP="007E286B">
      <w:pPr>
        <w:pStyle w:val="B2"/>
        <w:spacing w:before="180"/>
        <w:ind w:left="0" w:firstLine="0"/>
        <w:rPr>
          <w:rFonts w:eastAsia="바탕"/>
        </w:rPr>
      </w:pPr>
      <w:r>
        <w:rPr>
          <w:rFonts w:eastAsia="바탕"/>
        </w:rPr>
        <w:t>Example from the table in 2.1 above:</w:t>
      </w:r>
    </w:p>
    <w:p w14:paraId="2D5F2475" w14:textId="46FAEAFF" w:rsidR="00D702D1" w:rsidRPr="00CC1694" w:rsidRDefault="00D702D1" w:rsidP="00CC1694">
      <w:pPr>
        <w:pStyle w:val="B2"/>
        <w:spacing w:after="0"/>
        <w:ind w:left="0" w:firstLine="0"/>
        <w:rPr>
          <w:rFonts w:ascii="Arial monospaced for SAP" w:eastAsia="바탕" w:hAnsi="Arial monospaced for SAP"/>
          <w:sz w:val="16"/>
          <w:szCs w:val="16"/>
        </w:rPr>
      </w:pPr>
      <w:r w:rsidRPr="00CC1694">
        <w:rPr>
          <w:rFonts w:ascii="Arial monospaced for SAP" w:eastAsia="바탕" w:hAnsi="Arial monospaced for SAP"/>
          <w:sz w:val="16"/>
          <w:szCs w:val="16"/>
        </w:rPr>
        <w:t>| Style element(s) | Issue | Possible Solution |</w:t>
      </w:r>
    </w:p>
    <w:p w14:paraId="231604D7" w14:textId="12387030" w:rsidR="00D702D1" w:rsidRPr="00CC1694" w:rsidRDefault="00D702D1" w:rsidP="00CC1694">
      <w:pPr>
        <w:pStyle w:val="B2"/>
        <w:spacing w:after="0"/>
        <w:ind w:left="0" w:firstLine="0"/>
        <w:rPr>
          <w:rFonts w:ascii="Arial monospaced for SAP" w:eastAsia="바탕" w:hAnsi="Arial monospaced for SAP"/>
          <w:sz w:val="16"/>
          <w:szCs w:val="16"/>
        </w:rPr>
      </w:pPr>
      <w:r w:rsidRPr="00CC1694">
        <w:rPr>
          <w:rFonts w:ascii="Arial monospaced for SAP" w:eastAsia="바탕" w:hAnsi="Arial monospaced for SAP"/>
          <w:sz w:val="16"/>
          <w:szCs w:val="16"/>
        </w:rPr>
        <w:t>|------------------|-------|-------------------|</w:t>
      </w:r>
    </w:p>
    <w:p w14:paraId="73AB2A46" w14:textId="56754552" w:rsidR="00D702D1" w:rsidRPr="00CC1694" w:rsidRDefault="00D702D1" w:rsidP="00D702D1">
      <w:pPr>
        <w:rPr>
          <w:rFonts w:ascii="Arial monospaced for SAP" w:hAnsi="Arial monospaced for SAP"/>
          <w:sz w:val="16"/>
          <w:szCs w:val="16"/>
        </w:rPr>
      </w:pPr>
      <w:r w:rsidRPr="00CC1694">
        <w:rPr>
          <w:rFonts w:ascii="Arial monospaced for SAP" w:hAnsi="Arial monospaced for SAP"/>
          <w:sz w:val="16"/>
          <w:szCs w:val="16"/>
        </w:rPr>
        <w:t>| EN, NO, EX | Editor’s Notes need to be red</w:t>
      </w:r>
      <w:proofErr w:type="gramStart"/>
      <w:r w:rsidRPr="00CC1694">
        <w:rPr>
          <w:rFonts w:ascii="Arial monospaced for SAP" w:hAnsi="Arial monospaced for SAP"/>
          <w:sz w:val="16"/>
          <w:szCs w:val="16"/>
        </w:rPr>
        <w:t>.&lt;</w:t>
      </w:r>
      <w:proofErr w:type="spellStart"/>
      <w:proofErr w:type="gramEnd"/>
      <w:r w:rsidRPr="00CC1694">
        <w:rPr>
          <w:rFonts w:ascii="Arial monospaced for SAP" w:hAnsi="Arial monospaced for SAP"/>
          <w:sz w:val="16"/>
          <w:szCs w:val="16"/>
        </w:rPr>
        <w:t>br</w:t>
      </w:r>
      <w:proofErr w:type="spellEnd"/>
      <w:r w:rsidRPr="00CC1694">
        <w:rPr>
          <w:rFonts w:ascii="Arial monospaced for SAP" w:hAnsi="Arial monospaced for SAP"/>
          <w:sz w:val="16"/>
          <w:szCs w:val="16"/>
        </w:rPr>
        <w:t>/&gt;Notes can extend over more than one paragraph, as can Examples.&lt;</w:t>
      </w:r>
      <w:proofErr w:type="spellStart"/>
      <w:r w:rsidRPr="00CC1694">
        <w:rPr>
          <w:rFonts w:ascii="Arial monospaced for SAP" w:hAnsi="Arial monospaced for SAP"/>
          <w:sz w:val="16"/>
          <w:szCs w:val="16"/>
        </w:rPr>
        <w:t>br</w:t>
      </w:r>
      <w:proofErr w:type="spellEnd"/>
      <w:r w:rsidRPr="00CC1694">
        <w:rPr>
          <w:rFonts w:ascii="Arial monospaced for SAP" w:hAnsi="Arial monospaced for SAP"/>
          <w:sz w:val="16"/>
          <w:szCs w:val="16"/>
        </w:rPr>
        <w:t>/&gt;There is no Markdown technique to cover 3 different ‘regions of related text.’ | Use blockquote ‘&gt;’ to capture an entire EN, NO, EX. All 3 use the same font, indentation, etc.&lt;</w:t>
      </w:r>
      <w:proofErr w:type="spellStart"/>
      <w:r w:rsidRPr="00CC1694">
        <w:rPr>
          <w:rFonts w:ascii="Arial monospaced for SAP" w:hAnsi="Arial monospaced for SAP"/>
          <w:sz w:val="16"/>
          <w:szCs w:val="16"/>
        </w:rPr>
        <w:t>br</w:t>
      </w:r>
      <w:proofErr w:type="spellEnd"/>
      <w:r w:rsidRPr="00CC1694">
        <w:rPr>
          <w:rFonts w:ascii="Arial monospaced for SAP" w:hAnsi="Arial monospaced for SAP"/>
          <w:sz w:val="16"/>
          <w:szCs w:val="16"/>
        </w:rPr>
        <w:t>/&gt;</w:t>
      </w:r>
      <w:r w:rsidRPr="00CC1694">
        <w:rPr>
          <w:sz w:val="16"/>
          <w:szCs w:val="16"/>
        </w:rPr>
        <w:t xml:space="preserve"> </w:t>
      </w:r>
      <w:r w:rsidRPr="00CC1694">
        <w:rPr>
          <w:rFonts w:ascii="Arial monospaced for SAP" w:hAnsi="Arial monospaced for SAP"/>
          <w:sz w:val="16"/>
          <w:szCs w:val="16"/>
        </w:rPr>
        <w:t xml:space="preserve">Use a </w:t>
      </w:r>
      <w:proofErr w:type="spellStart"/>
      <w:r w:rsidRPr="00CC1694">
        <w:rPr>
          <w:rFonts w:ascii="Arial monospaced for SAP" w:hAnsi="Arial monospaced for SAP"/>
          <w:sz w:val="16"/>
          <w:szCs w:val="16"/>
        </w:rPr>
        <w:t>postprocessing</w:t>
      </w:r>
      <w:proofErr w:type="spellEnd"/>
      <w:r w:rsidRPr="00CC1694">
        <w:rPr>
          <w:rFonts w:ascii="Arial monospaced for SAP" w:hAnsi="Arial monospaced for SAP"/>
          <w:sz w:val="16"/>
          <w:szCs w:val="16"/>
        </w:rPr>
        <w:t xml:space="preserve"> script to render ENs in red. Note that postprocessing creates an output version (e.g. MS Word, PDF) but is not applicable for WYSIWYG editing. Thus, an EN will not appear in a Markdown ‘real time’ renderer as red.|</w:t>
      </w:r>
    </w:p>
    <w:p w14:paraId="75258BFF" w14:textId="3939727A" w:rsidR="00D702D1" w:rsidRDefault="00D702D1" w:rsidP="00D702D1">
      <w:r w:rsidRPr="00F37110">
        <w:rPr>
          <w:color w:val="FF0000"/>
        </w:rPr>
        <w:t>Note that the paragraph breaks in the table cell must be added explicitly with “&lt;</w:t>
      </w:r>
      <w:proofErr w:type="spellStart"/>
      <w:r w:rsidRPr="00F37110">
        <w:rPr>
          <w:color w:val="FF0000"/>
        </w:rPr>
        <w:t>br</w:t>
      </w:r>
      <w:proofErr w:type="spellEnd"/>
      <w:r w:rsidRPr="00F37110">
        <w:rPr>
          <w:color w:val="FF0000"/>
        </w:rPr>
        <w:t>/&gt;” HTML tags. An alternative rendering is possible using grid tables</w:t>
      </w:r>
      <w:r>
        <w:t xml:space="preserve">. </w:t>
      </w:r>
      <w:r w:rsidRPr="00F37110">
        <w:rPr>
          <w:shd w:val="clear" w:color="auto" w:fill="FFF2CC" w:themeFill="accent4" w:themeFillTint="33"/>
        </w:rPr>
        <w:t xml:space="preserve">These are readable, but writing them is </w:t>
      </w:r>
      <w:r w:rsidR="000520B5">
        <w:rPr>
          <w:b/>
          <w:bCs/>
          <w:shd w:val="clear" w:color="auto" w:fill="FFF2CC" w:themeFill="accent4" w:themeFillTint="33"/>
        </w:rPr>
        <w:t>impossible in practice</w:t>
      </w:r>
      <w:r w:rsidRPr="00F37110">
        <w:rPr>
          <w:shd w:val="clear" w:color="auto" w:fill="FFF2CC" w:themeFill="accent4" w:themeFillTint="33"/>
        </w:rPr>
        <w:t xml:space="preserve"> as one must create new empty space manually.</w:t>
      </w:r>
      <w:r w:rsidR="00F37110">
        <w:rPr>
          <w:shd w:val="clear" w:color="auto" w:fill="FFF2CC" w:themeFill="accent4" w:themeFillTint="33"/>
        </w:rPr>
        <w:t xml:space="preserve"> (</w:t>
      </w:r>
      <w:r w:rsidR="000520B5">
        <w:rPr>
          <w:shd w:val="clear" w:color="auto" w:fill="FFF2CC" w:themeFill="accent4" w:themeFillTint="33"/>
        </w:rPr>
        <w:t>T</w:t>
      </w:r>
      <w:r w:rsidR="00F37110">
        <w:rPr>
          <w:shd w:val="clear" w:color="auto" w:fill="FFF2CC" w:themeFill="accent4" w:themeFillTint="33"/>
        </w:rPr>
        <w:t xml:space="preserve">he example below took me </w:t>
      </w:r>
      <w:r w:rsidR="000520B5">
        <w:rPr>
          <w:shd w:val="clear" w:color="auto" w:fill="FFF2CC" w:themeFill="accent4" w:themeFillTint="33"/>
        </w:rPr>
        <w:t>several</w:t>
      </w:r>
      <w:r w:rsidR="00F37110">
        <w:rPr>
          <w:shd w:val="clear" w:color="auto" w:fill="FFF2CC" w:themeFill="accent4" w:themeFillTint="33"/>
        </w:rPr>
        <w:t xml:space="preserve"> minutes</w:t>
      </w:r>
      <w:r w:rsidR="000520B5">
        <w:rPr>
          <w:shd w:val="clear" w:color="auto" w:fill="FFF2CC" w:themeFill="accent4" w:themeFillTint="33"/>
        </w:rPr>
        <w:t>!</w:t>
      </w:r>
      <w:r w:rsidR="00F37110">
        <w:rPr>
          <w:shd w:val="clear" w:color="auto" w:fill="FFF2CC" w:themeFill="accent4" w:themeFillTint="33"/>
        </w:rPr>
        <w:t>)</w:t>
      </w:r>
    </w:p>
    <w:p w14:paraId="2C18F983" w14:textId="095E12EA" w:rsidR="00D702D1" w:rsidRPr="00CC1694" w:rsidRDefault="00D702D1" w:rsidP="00CC1694">
      <w:pPr>
        <w:pStyle w:val="B2"/>
        <w:spacing w:before="180" w:after="0"/>
        <w:ind w:left="0" w:firstLine="0"/>
        <w:rPr>
          <w:rFonts w:ascii="Lucida Console" w:eastAsia="맑은 고딕" w:hAnsi="Lucida Console"/>
          <w:sz w:val="16"/>
          <w:szCs w:val="16"/>
          <w:lang w:val="en-GB" w:eastAsia="ko-KR"/>
        </w:rPr>
      </w:pPr>
      <w:r w:rsidRPr="00CC1694">
        <w:rPr>
          <w:rFonts w:ascii="Lucida Console" w:eastAsia="맑은 고딕" w:hAnsi="Lucida Console"/>
          <w:sz w:val="16"/>
          <w:szCs w:val="16"/>
          <w:lang w:val="en-GB" w:eastAsia="ko-KR"/>
        </w:rPr>
        <w:t xml:space="preserve">| Style element(s) | Issue </w:t>
      </w:r>
      <w:r w:rsidR="00F37110" w:rsidRPr="00CC1694">
        <w:rPr>
          <w:rFonts w:ascii="Lucida Console" w:eastAsia="맑은 고딕" w:hAnsi="Lucida Console"/>
          <w:sz w:val="16"/>
          <w:szCs w:val="16"/>
          <w:lang w:val="en-GB" w:eastAsia="ko-KR"/>
        </w:rPr>
        <w:t xml:space="preserve">               </w:t>
      </w:r>
      <w:r w:rsidRPr="00CC1694">
        <w:rPr>
          <w:rFonts w:ascii="Lucida Console" w:eastAsia="맑은 고딕" w:hAnsi="Lucida Console"/>
          <w:sz w:val="16"/>
          <w:szCs w:val="16"/>
          <w:lang w:val="en-GB" w:eastAsia="ko-KR"/>
        </w:rPr>
        <w:t xml:space="preserve">| Possible Solution </w:t>
      </w:r>
      <w:r w:rsidR="00F37110" w:rsidRPr="00CC1694">
        <w:rPr>
          <w:rFonts w:ascii="Lucida Console" w:eastAsia="맑은 고딕" w:hAnsi="Lucida Console"/>
          <w:sz w:val="16"/>
          <w:szCs w:val="16"/>
          <w:lang w:val="en-GB" w:eastAsia="ko-KR"/>
        </w:rPr>
        <w:t xml:space="preserve">     </w:t>
      </w:r>
      <w:r w:rsidRPr="00CC1694">
        <w:rPr>
          <w:rFonts w:ascii="Lucida Console" w:eastAsia="맑은 고딕" w:hAnsi="Lucida Console"/>
          <w:sz w:val="16"/>
          <w:szCs w:val="16"/>
          <w:lang w:val="en-GB" w:eastAsia="ko-KR"/>
        </w:rPr>
        <w:t>|</w:t>
      </w:r>
    </w:p>
    <w:p w14:paraId="5528E21E" w14:textId="64E1FE09" w:rsidR="00D702D1" w:rsidRPr="00CC1694" w:rsidRDefault="00D702D1" w:rsidP="00CC1694">
      <w:pPr>
        <w:pStyle w:val="B2"/>
        <w:spacing w:after="0"/>
        <w:ind w:left="0" w:firstLine="0"/>
        <w:rPr>
          <w:rFonts w:ascii="Lucida Console" w:eastAsia="맑은 고딕" w:hAnsi="Lucida Console"/>
          <w:sz w:val="16"/>
          <w:szCs w:val="16"/>
          <w:lang w:val="en-GB" w:eastAsia="ko-KR"/>
        </w:rPr>
      </w:pPr>
      <w:r w:rsidRPr="00CC1694">
        <w:rPr>
          <w:rFonts w:ascii="Lucida Console" w:eastAsia="맑은 고딕" w:hAnsi="Lucida Console"/>
          <w:sz w:val="16"/>
          <w:szCs w:val="16"/>
          <w:lang w:val="en-GB" w:eastAsia="ko-KR"/>
        </w:rPr>
        <w:t>|------------------|--</w:t>
      </w:r>
      <w:r w:rsidR="00F37110" w:rsidRPr="00CC1694">
        <w:rPr>
          <w:rFonts w:ascii="Lucida Console" w:eastAsia="맑은 고딕" w:hAnsi="Lucida Console"/>
          <w:sz w:val="16"/>
          <w:szCs w:val="16"/>
          <w:lang w:val="en-GB" w:eastAsia="ko-KR"/>
        </w:rPr>
        <w:t>-------</w:t>
      </w:r>
      <w:r w:rsidRPr="00CC1694">
        <w:rPr>
          <w:rFonts w:ascii="Lucida Console" w:eastAsia="맑은 고딕" w:hAnsi="Lucida Console"/>
          <w:sz w:val="16"/>
          <w:szCs w:val="16"/>
          <w:lang w:val="en-GB" w:eastAsia="ko-KR"/>
        </w:rPr>
        <w:t>-----</w:t>
      </w:r>
      <w:r w:rsidR="00F37110" w:rsidRPr="00CC1694">
        <w:rPr>
          <w:rFonts w:ascii="Lucida Console" w:eastAsia="맑은 고딕" w:hAnsi="Lucida Console"/>
          <w:sz w:val="16"/>
          <w:szCs w:val="16"/>
          <w:lang w:val="en-GB" w:eastAsia="ko-KR"/>
        </w:rPr>
        <w:t>-----</w:t>
      </w:r>
      <w:r w:rsidRPr="00CC1694">
        <w:rPr>
          <w:rFonts w:ascii="Lucida Console" w:eastAsia="맑은 고딕" w:hAnsi="Lucida Console"/>
          <w:sz w:val="16"/>
          <w:szCs w:val="16"/>
          <w:lang w:val="en-GB" w:eastAsia="ko-KR"/>
        </w:rPr>
        <w:t>|-----------------</w:t>
      </w:r>
      <w:r w:rsidR="00F37110" w:rsidRPr="00CC1694">
        <w:rPr>
          <w:rFonts w:ascii="Lucida Console" w:eastAsia="맑은 고딕" w:hAnsi="Lucida Console"/>
          <w:sz w:val="16"/>
          <w:szCs w:val="16"/>
          <w:lang w:val="en-GB" w:eastAsia="ko-KR"/>
        </w:rPr>
        <w:t>----</w:t>
      </w:r>
      <w:r w:rsidRPr="00CC1694">
        <w:rPr>
          <w:rFonts w:ascii="Lucida Console" w:eastAsia="맑은 고딕" w:hAnsi="Lucida Console"/>
          <w:sz w:val="16"/>
          <w:szCs w:val="16"/>
          <w:lang w:val="en-GB" w:eastAsia="ko-KR"/>
        </w:rPr>
        <w:t>--|</w:t>
      </w:r>
    </w:p>
    <w:p w14:paraId="47BBE8FA" w14:textId="77777777" w:rsidR="00F37110" w:rsidRPr="00CC1694" w:rsidRDefault="00D702D1" w:rsidP="00CC1694">
      <w:pPr>
        <w:spacing w:after="0"/>
        <w:rPr>
          <w:rFonts w:ascii="Lucida Console" w:hAnsi="Lucida Console"/>
          <w:sz w:val="16"/>
          <w:szCs w:val="16"/>
        </w:rPr>
      </w:pPr>
      <w:r w:rsidRPr="00CC1694">
        <w:rPr>
          <w:rFonts w:ascii="Lucida Console" w:hAnsi="Lucida Console"/>
          <w:sz w:val="16"/>
          <w:szCs w:val="16"/>
        </w:rPr>
        <w:t xml:space="preserve">| EN, NO, EX         </w:t>
      </w:r>
      <w:r w:rsidR="00F37110" w:rsidRPr="00CC1694">
        <w:rPr>
          <w:rFonts w:ascii="Lucida Console" w:hAnsi="Lucida Console"/>
          <w:sz w:val="16"/>
          <w:szCs w:val="16"/>
        </w:rPr>
        <w:t>|</w:t>
      </w:r>
      <w:r w:rsidRPr="00CC1694">
        <w:rPr>
          <w:rFonts w:ascii="Lucida Console" w:hAnsi="Lucida Console"/>
          <w:sz w:val="16"/>
          <w:szCs w:val="16"/>
        </w:rPr>
        <w:t xml:space="preserve"> Editor’s Notes</w:t>
      </w:r>
      <w:r w:rsidR="00F37110" w:rsidRPr="00CC1694">
        <w:rPr>
          <w:rFonts w:ascii="Lucida Console" w:hAnsi="Lucida Console"/>
          <w:sz w:val="16"/>
          <w:szCs w:val="16"/>
        </w:rPr>
        <w:t xml:space="preserve">     |</w:t>
      </w:r>
      <w:r w:rsidRPr="00CC1694">
        <w:rPr>
          <w:rFonts w:ascii="Lucida Console" w:hAnsi="Lucida Console"/>
          <w:sz w:val="16"/>
          <w:szCs w:val="16"/>
        </w:rPr>
        <w:t xml:space="preserve"> Use blockquote ‘&gt;’ to </w:t>
      </w:r>
      <w:r w:rsidR="00F37110" w:rsidRPr="00CC1694">
        <w:rPr>
          <w:rFonts w:ascii="Lucida Console" w:hAnsi="Lucida Console"/>
          <w:sz w:val="16"/>
          <w:szCs w:val="16"/>
        </w:rPr>
        <w:t>|</w:t>
      </w:r>
    </w:p>
    <w:p w14:paraId="2DD130F8" w14:textId="50F91155" w:rsidR="00F37110" w:rsidRPr="00CC1694" w:rsidRDefault="00F37110" w:rsidP="00CC1694">
      <w:pPr>
        <w:spacing w:after="0"/>
        <w:rPr>
          <w:rFonts w:ascii="Lucida Console" w:hAnsi="Lucida Console"/>
          <w:sz w:val="16"/>
          <w:szCs w:val="16"/>
        </w:rPr>
      </w:pPr>
      <w:r w:rsidRPr="00CC1694">
        <w:rPr>
          <w:rFonts w:ascii="Lucida Console" w:hAnsi="Lucida Console"/>
          <w:sz w:val="16"/>
          <w:szCs w:val="16"/>
        </w:rPr>
        <w:t>|                      | need to be red.    | capture an entire EN, |</w:t>
      </w:r>
    </w:p>
    <w:p w14:paraId="7E1AC164" w14:textId="04D7A1DD" w:rsidR="00F37110" w:rsidRPr="00CC1694" w:rsidRDefault="00F37110" w:rsidP="00CC1694">
      <w:pPr>
        <w:spacing w:after="0"/>
        <w:rPr>
          <w:rFonts w:ascii="Lucida Console" w:hAnsi="Lucida Console"/>
          <w:sz w:val="16"/>
          <w:szCs w:val="16"/>
        </w:rPr>
      </w:pPr>
      <w:r w:rsidRPr="00CC1694">
        <w:rPr>
          <w:rFonts w:ascii="Lucida Console" w:hAnsi="Lucida Console"/>
          <w:sz w:val="16"/>
          <w:szCs w:val="16"/>
        </w:rPr>
        <w:t>|                      | &lt;</w:t>
      </w:r>
      <w:proofErr w:type="spellStart"/>
      <w:r w:rsidRPr="00CC1694">
        <w:rPr>
          <w:rFonts w:ascii="Lucida Console" w:hAnsi="Lucida Console"/>
          <w:sz w:val="16"/>
          <w:szCs w:val="16"/>
        </w:rPr>
        <w:t>br</w:t>
      </w:r>
      <w:proofErr w:type="spellEnd"/>
      <w:r w:rsidRPr="00CC1694">
        <w:rPr>
          <w:rFonts w:ascii="Lucida Console" w:hAnsi="Lucida Console"/>
          <w:sz w:val="16"/>
          <w:szCs w:val="16"/>
        </w:rPr>
        <w:t>/&gt; Notes can    | NO, EX. All 3 use the |</w:t>
      </w:r>
    </w:p>
    <w:p w14:paraId="7D34AC12" w14:textId="5883E772" w:rsidR="00F37110" w:rsidRPr="00CC1694" w:rsidRDefault="00F37110" w:rsidP="00CC1694">
      <w:pPr>
        <w:spacing w:after="0"/>
        <w:rPr>
          <w:rFonts w:ascii="Lucida Console" w:hAnsi="Lucida Console"/>
          <w:sz w:val="16"/>
          <w:szCs w:val="16"/>
        </w:rPr>
      </w:pPr>
      <w:r w:rsidRPr="00CC1694">
        <w:rPr>
          <w:rFonts w:ascii="Lucida Console" w:hAnsi="Lucida Console"/>
          <w:sz w:val="16"/>
          <w:szCs w:val="16"/>
        </w:rPr>
        <w:t>|                      | extend over more   | the same font,          |</w:t>
      </w:r>
    </w:p>
    <w:p w14:paraId="5752E185" w14:textId="298F3192" w:rsidR="00F37110" w:rsidRPr="00CC1694" w:rsidRDefault="00F37110" w:rsidP="00CC1694">
      <w:pPr>
        <w:spacing w:after="0"/>
        <w:rPr>
          <w:rFonts w:ascii="Lucida Console" w:hAnsi="Lucida Console"/>
          <w:sz w:val="16"/>
          <w:szCs w:val="16"/>
        </w:rPr>
      </w:pPr>
      <w:r w:rsidRPr="00CC1694">
        <w:rPr>
          <w:rFonts w:ascii="Lucida Console" w:hAnsi="Lucida Console"/>
          <w:sz w:val="16"/>
          <w:szCs w:val="16"/>
        </w:rPr>
        <w:t>|                      | than one             | indentation, etc.      |</w:t>
      </w:r>
    </w:p>
    <w:p w14:paraId="733CD55D" w14:textId="54A719A2" w:rsidR="00F37110" w:rsidRPr="00CC1694" w:rsidRDefault="00F37110" w:rsidP="00CC1694">
      <w:pPr>
        <w:spacing w:after="0"/>
        <w:rPr>
          <w:rFonts w:ascii="Lucida Console" w:hAnsi="Lucida Console"/>
          <w:sz w:val="16"/>
          <w:szCs w:val="16"/>
        </w:rPr>
      </w:pPr>
      <w:r w:rsidRPr="00CC1694">
        <w:rPr>
          <w:rFonts w:ascii="Lucida Console" w:hAnsi="Lucida Console"/>
          <w:sz w:val="16"/>
          <w:szCs w:val="16"/>
        </w:rPr>
        <w:t xml:space="preserve">|                      | paragraph, as </w:t>
      </w:r>
      <w:proofErr w:type="gramStart"/>
      <w:r w:rsidRPr="00CC1694">
        <w:rPr>
          <w:rFonts w:ascii="Lucida Console" w:hAnsi="Lucida Console"/>
          <w:sz w:val="16"/>
          <w:szCs w:val="16"/>
        </w:rPr>
        <w:t>can  |</w:t>
      </w:r>
      <w:proofErr w:type="gramEnd"/>
      <w:r w:rsidRPr="00CC1694">
        <w:rPr>
          <w:rFonts w:ascii="Lucida Console" w:hAnsi="Lucida Console"/>
          <w:sz w:val="16"/>
          <w:szCs w:val="16"/>
        </w:rPr>
        <w:t xml:space="preserve"> &lt;</w:t>
      </w:r>
      <w:proofErr w:type="spellStart"/>
      <w:r w:rsidRPr="00CC1694">
        <w:rPr>
          <w:rFonts w:ascii="Lucida Console" w:hAnsi="Lucida Console"/>
          <w:sz w:val="16"/>
          <w:szCs w:val="16"/>
        </w:rPr>
        <w:t>br</w:t>
      </w:r>
      <w:proofErr w:type="spellEnd"/>
      <w:r w:rsidRPr="00CC1694">
        <w:rPr>
          <w:rFonts w:ascii="Lucida Console" w:hAnsi="Lucida Console"/>
          <w:sz w:val="16"/>
          <w:szCs w:val="16"/>
        </w:rPr>
        <w:t>/&gt; Use a             |</w:t>
      </w:r>
    </w:p>
    <w:p w14:paraId="15103CD6" w14:textId="46057B36" w:rsidR="00F37110" w:rsidRPr="00CC1694" w:rsidRDefault="00F37110" w:rsidP="00CC1694">
      <w:pPr>
        <w:spacing w:after="0"/>
        <w:rPr>
          <w:rFonts w:ascii="Lucida Console" w:hAnsi="Lucida Console"/>
          <w:sz w:val="16"/>
          <w:szCs w:val="16"/>
        </w:rPr>
      </w:pPr>
      <w:r w:rsidRPr="00CC1694">
        <w:rPr>
          <w:rFonts w:ascii="Lucida Console" w:hAnsi="Lucida Console"/>
          <w:sz w:val="16"/>
          <w:szCs w:val="16"/>
        </w:rPr>
        <w:t>|                      | Examples</w:t>
      </w:r>
      <w:proofErr w:type="gramStart"/>
      <w:r w:rsidRPr="00CC1694">
        <w:rPr>
          <w:rFonts w:ascii="Lucida Console" w:hAnsi="Lucida Console"/>
          <w:sz w:val="16"/>
          <w:szCs w:val="16"/>
        </w:rPr>
        <w:t>.&lt;</w:t>
      </w:r>
      <w:proofErr w:type="spellStart"/>
      <w:proofErr w:type="gramEnd"/>
      <w:r w:rsidRPr="00CC1694">
        <w:rPr>
          <w:rFonts w:ascii="Lucida Console" w:hAnsi="Lucida Console"/>
          <w:sz w:val="16"/>
          <w:szCs w:val="16"/>
        </w:rPr>
        <w:t>br</w:t>
      </w:r>
      <w:proofErr w:type="spellEnd"/>
      <w:r w:rsidRPr="00CC1694">
        <w:rPr>
          <w:rFonts w:ascii="Lucida Console" w:hAnsi="Lucida Console"/>
          <w:sz w:val="16"/>
          <w:szCs w:val="16"/>
        </w:rPr>
        <w:t xml:space="preserve">/&gt;      | </w:t>
      </w:r>
      <w:proofErr w:type="spellStart"/>
      <w:r w:rsidRPr="00CC1694">
        <w:rPr>
          <w:rFonts w:ascii="Lucida Console" w:hAnsi="Lucida Console"/>
          <w:sz w:val="16"/>
          <w:szCs w:val="16"/>
        </w:rPr>
        <w:t>postprocessing</w:t>
      </w:r>
      <w:proofErr w:type="spellEnd"/>
      <w:r w:rsidRPr="00CC1694">
        <w:rPr>
          <w:rFonts w:ascii="Lucida Console" w:hAnsi="Lucida Console"/>
          <w:sz w:val="16"/>
          <w:szCs w:val="16"/>
        </w:rPr>
        <w:t xml:space="preserve"> script |</w:t>
      </w:r>
    </w:p>
    <w:p w14:paraId="4EF0C778" w14:textId="1C876E72" w:rsidR="00F37110" w:rsidRPr="00CC1694" w:rsidRDefault="00F37110" w:rsidP="00CC1694">
      <w:pPr>
        <w:spacing w:after="0"/>
        <w:rPr>
          <w:rFonts w:ascii="Lucida Console" w:hAnsi="Lucida Console"/>
          <w:sz w:val="16"/>
          <w:szCs w:val="16"/>
        </w:rPr>
      </w:pPr>
      <w:r w:rsidRPr="00CC1694">
        <w:rPr>
          <w:rFonts w:ascii="Lucida Console" w:hAnsi="Lucida Console"/>
          <w:sz w:val="16"/>
          <w:szCs w:val="16"/>
        </w:rPr>
        <w:t>|                      | There is no          | to render ENs in red. |</w:t>
      </w:r>
    </w:p>
    <w:p w14:paraId="2F2EDA04" w14:textId="2EB45C60" w:rsidR="00F37110" w:rsidRPr="00CC1694" w:rsidRDefault="00F37110" w:rsidP="00CC1694">
      <w:pPr>
        <w:spacing w:after="0"/>
        <w:rPr>
          <w:rFonts w:ascii="Lucida Console" w:hAnsi="Lucida Console"/>
          <w:sz w:val="16"/>
          <w:szCs w:val="16"/>
        </w:rPr>
      </w:pPr>
      <w:r w:rsidRPr="00CC1694">
        <w:rPr>
          <w:rFonts w:ascii="Lucida Console" w:hAnsi="Lucida Console"/>
          <w:sz w:val="16"/>
          <w:szCs w:val="16"/>
        </w:rPr>
        <w:t>|                      | Markdown technique | Note that                |</w:t>
      </w:r>
    </w:p>
    <w:p w14:paraId="462BE6F0" w14:textId="2A681456" w:rsidR="00F37110" w:rsidRPr="00CC1694" w:rsidRDefault="00F37110" w:rsidP="00CC1694">
      <w:pPr>
        <w:spacing w:after="0"/>
        <w:rPr>
          <w:rFonts w:ascii="Lucida Console" w:hAnsi="Lucida Console"/>
          <w:sz w:val="16"/>
          <w:szCs w:val="16"/>
        </w:rPr>
      </w:pPr>
      <w:r w:rsidRPr="00CC1694">
        <w:rPr>
          <w:rFonts w:ascii="Lucida Console" w:hAnsi="Lucida Console"/>
          <w:sz w:val="16"/>
          <w:szCs w:val="16"/>
        </w:rPr>
        <w:t xml:space="preserve">|                      | to cover 3           | </w:t>
      </w:r>
      <w:proofErr w:type="spellStart"/>
      <w:r w:rsidRPr="00CC1694">
        <w:rPr>
          <w:rFonts w:ascii="Lucida Console" w:hAnsi="Lucida Console"/>
          <w:sz w:val="16"/>
          <w:szCs w:val="16"/>
        </w:rPr>
        <w:t>preprocessing</w:t>
      </w:r>
      <w:proofErr w:type="spellEnd"/>
      <w:r w:rsidRPr="00CC1694">
        <w:rPr>
          <w:rFonts w:ascii="Lucida Console" w:hAnsi="Lucida Console"/>
          <w:sz w:val="16"/>
          <w:szCs w:val="16"/>
        </w:rPr>
        <w:t xml:space="preserve"> creates |</w:t>
      </w:r>
    </w:p>
    <w:p w14:paraId="50A0F17B" w14:textId="495CE1D0" w:rsidR="00F37110" w:rsidRPr="00CC1694" w:rsidRDefault="00F37110" w:rsidP="00CC1694">
      <w:pPr>
        <w:spacing w:after="0"/>
        <w:rPr>
          <w:rFonts w:ascii="Lucida Console" w:hAnsi="Lucida Console"/>
          <w:sz w:val="16"/>
          <w:szCs w:val="16"/>
        </w:rPr>
      </w:pPr>
      <w:r w:rsidRPr="00CC1694">
        <w:rPr>
          <w:rFonts w:ascii="Lucida Console" w:hAnsi="Lucida Console"/>
          <w:sz w:val="16"/>
          <w:szCs w:val="16"/>
        </w:rPr>
        <w:t xml:space="preserve">|                      | </w:t>
      </w:r>
      <w:proofErr w:type="spellStart"/>
      <w:r w:rsidRPr="00CC1694">
        <w:rPr>
          <w:rFonts w:ascii="Lucida Console" w:hAnsi="Lucida Console"/>
          <w:sz w:val="16"/>
          <w:szCs w:val="16"/>
        </w:rPr>
        <w:t>differnet</w:t>
      </w:r>
      <w:proofErr w:type="spellEnd"/>
      <w:r w:rsidRPr="00CC1694">
        <w:rPr>
          <w:rFonts w:ascii="Lucida Console" w:hAnsi="Lucida Console"/>
          <w:sz w:val="16"/>
          <w:szCs w:val="16"/>
        </w:rPr>
        <w:t xml:space="preserve"> ‘regions | an output version      |</w:t>
      </w:r>
    </w:p>
    <w:p w14:paraId="78741500" w14:textId="5227DEFE" w:rsidR="00F37110" w:rsidRPr="00CC1694" w:rsidRDefault="00F37110" w:rsidP="00CC1694">
      <w:pPr>
        <w:spacing w:after="0"/>
        <w:rPr>
          <w:rFonts w:ascii="Lucida Console" w:hAnsi="Lucida Console"/>
          <w:sz w:val="16"/>
          <w:szCs w:val="16"/>
        </w:rPr>
      </w:pPr>
      <w:r w:rsidRPr="00CC1694">
        <w:rPr>
          <w:rFonts w:ascii="Lucida Console" w:hAnsi="Lucida Console"/>
          <w:sz w:val="16"/>
          <w:szCs w:val="16"/>
        </w:rPr>
        <w:t>|                      | of related text.’   | (e.g. MS Word, PDF)   |</w:t>
      </w:r>
    </w:p>
    <w:p w14:paraId="5EA284DF" w14:textId="5D549E17" w:rsidR="00F37110" w:rsidRPr="00CC1694" w:rsidRDefault="00F37110" w:rsidP="00CC1694">
      <w:pPr>
        <w:spacing w:after="0"/>
        <w:rPr>
          <w:rFonts w:ascii="Lucida Console" w:hAnsi="Lucida Console"/>
          <w:sz w:val="16"/>
          <w:szCs w:val="16"/>
        </w:rPr>
      </w:pPr>
      <w:r w:rsidRPr="00CC1694">
        <w:rPr>
          <w:rFonts w:ascii="Lucida Console" w:hAnsi="Lucida Console"/>
          <w:sz w:val="16"/>
          <w:szCs w:val="16"/>
        </w:rPr>
        <w:t>|                      |                         | but is not applicable |</w:t>
      </w:r>
    </w:p>
    <w:p w14:paraId="06271A1A" w14:textId="52DA4EC6" w:rsidR="00F37110" w:rsidRPr="00CC1694" w:rsidRDefault="00F37110" w:rsidP="00CC1694">
      <w:pPr>
        <w:spacing w:after="0"/>
        <w:rPr>
          <w:rFonts w:ascii="Lucida Console" w:hAnsi="Lucida Console"/>
          <w:sz w:val="16"/>
          <w:szCs w:val="16"/>
        </w:rPr>
      </w:pPr>
      <w:r w:rsidRPr="00CC1694">
        <w:rPr>
          <w:rFonts w:ascii="Lucida Console" w:hAnsi="Lucida Console"/>
          <w:sz w:val="16"/>
          <w:szCs w:val="16"/>
        </w:rPr>
        <w:t xml:space="preserve">|                      |                         | </w:t>
      </w:r>
      <w:r w:rsidR="00CC1694" w:rsidRPr="00CC1694">
        <w:rPr>
          <w:rFonts w:ascii="Lucida Console" w:hAnsi="Lucida Console"/>
          <w:sz w:val="16"/>
          <w:szCs w:val="16"/>
        </w:rPr>
        <w:t>for WYSIWYG editing.</w:t>
      </w:r>
      <w:r w:rsidRPr="00CC1694">
        <w:rPr>
          <w:rFonts w:ascii="Lucida Console" w:hAnsi="Lucida Console"/>
          <w:sz w:val="16"/>
          <w:szCs w:val="16"/>
        </w:rPr>
        <w:t xml:space="preserve"> |</w:t>
      </w:r>
    </w:p>
    <w:p w14:paraId="66DB63DA" w14:textId="03A37265" w:rsidR="00CC1694" w:rsidRPr="00CC1694" w:rsidRDefault="00CC1694" w:rsidP="00CC1694">
      <w:pPr>
        <w:spacing w:after="0"/>
        <w:rPr>
          <w:rFonts w:ascii="Lucida Console" w:hAnsi="Lucida Console"/>
          <w:sz w:val="16"/>
          <w:szCs w:val="16"/>
        </w:rPr>
      </w:pPr>
      <w:r w:rsidRPr="00CC1694">
        <w:rPr>
          <w:rFonts w:ascii="Lucida Console" w:hAnsi="Lucida Console"/>
          <w:sz w:val="16"/>
          <w:szCs w:val="16"/>
        </w:rPr>
        <w:t>|                      |                         | Thus, an EN will not |</w:t>
      </w:r>
    </w:p>
    <w:p w14:paraId="0992937E" w14:textId="6F34BE0B" w:rsidR="00CC1694" w:rsidRPr="00CC1694" w:rsidRDefault="00CC1694" w:rsidP="00CC1694">
      <w:pPr>
        <w:spacing w:after="0"/>
        <w:rPr>
          <w:rFonts w:ascii="Lucida Console" w:hAnsi="Lucida Console"/>
          <w:sz w:val="16"/>
          <w:szCs w:val="16"/>
        </w:rPr>
      </w:pPr>
      <w:r w:rsidRPr="00CC1694">
        <w:rPr>
          <w:rFonts w:ascii="Lucida Console" w:hAnsi="Lucida Console"/>
          <w:sz w:val="16"/>
          <w:szCs w:val="16"/>
        </w:rPr>
        <w:t>|                      |                         | appear in a Markdown |</w:t>
      </w:r>
    </w:p>
    <w:p w14:paraId="19F44951" w14:textId="0A8DB198" w:rsidR="00CC1694" w:rsidRPr="00CC1694" w:rsidRDefault="00CC1694" w:rsidP="00CC1694">
      <w:pPr>
        <w:spacing w:after="0"/>
        <w:rPr>
          <w:rFonts w:ascii="Lucida Console" w:hAnsi="Lucida Console"/>
          <w:sz w:val="16"/>
          <w:szCs w:val="16"/>
        </w:rPr>
      </w:pPr>
      <w:r w:rsidRPr="00CC1694">
        <w:rPr>
          <w:rFonts w:ascii="Lucida Console" w:hAnsi="Lucida Console"/>
          <w:sz w:val="16"/>
          <w:szCs w:val="16"/>
        </w:rPr>
        <w:t>|                      |                         | ‘real time’ renderer |</w:t>
      </w:r>
    </w:p>
    <w:p w14:paraId="13A69C5F" w14:textId="39A7EC45" w:rsidR="00D702D1" w:rsidRDefault="00CC1694" w:rsidP="00D702D1">
      <w:pPr>
        <w:rPr>
          <w:rFonts w:ascii="Lucida Console" w:hAnsi="Lucida Console"/>
          <w:sz w:val="16"/>
          <w:szCs w:val="16"/>
        </w:rPr>
      </w:pPr>
      <w:r w:rsidRPr="00CC1694">
        <w:rPr>
          <w:rFonts w:ascii="Lucida Console" w:hAnsi="Lucida Console"/>
          <w:sz w:val="16"/>
          <w:szCs w:val="16"/>
        </w:rPr>
        <w:lastRenderedPageBreak/>
        <w:t xml:space="preserve">|                      |                         | as red. </w:t>
      </w:r>
      <w:r>
        <w:rPr>
          <w:rFonts w:ascii="Lucida Console" w:hAnsi="Lucida Console"/>
          <w:sz w:val="16"/>
          <w:szCs w:val="16"/>
        </w:rPr>
        <w:t xml:space="preserve">                </w:t>
      </w:r>
      <w:r w:rsidRPr="00CC1694">
        <w:rPr>
          <w:rFonts w:ascii="Lucida Console" w:hAnsi="Lucida Console"/>
          <w:sz w:val="16"/>
          <w:szCs w:val="16"/>
        </w:rPr>
        <w:t>|</w:t>
      </w:r>
    </w:p>
    <w:p w14:paraId="7A1FD3A7" w14:textId="478A7250" w:rsidR="00883C9D" w:rsidRPr="00CB1528" w:rsidRDefault="00883C9D" w:rsidP="00D702D1">
      <w:pPr>
        <w:rPr>
          <w:rFonts w:eastAsia="바탕"/>
          <w:b/>
        </w:rPr>
      </w:pPr>
      <w:bookmarkStart w:id="3" w:name="ob2"/>
      <w:r w:rsidRPr="00CB1528">
        <w:rPr>
          <w:rFonts w:eastAsia="바탕"/>
          <w:b/>
        </w:rPr>
        <w:t>Observation #</w:t>
      </w:r>
      <w:r w:rsidR="00525F0A">
        <w:rPr>
          <w:rFonts w:cs="Calibri"/>
          <w:b/>
          <w:bCs/>
        </w:rPr>
        <w:t>4</w:t>
      </w:r>
      <w:r w:rsidRPr="00CB1528">
        <w:rPr>
          <w:rFonts w:eastAsia="바탕"/>
          <w:b/>
        </w:rPr>
        <w:t>:</w:t>
      </w:r>
      <w:r w:rsidR="00953C97" w:rsidRPr="00CB1528">
        <w:rPr>
          <w:rFonts w:eastAsia="바탕"/>
          <w:b/>
        </w:rPr>
        <w:t xml:space="preserve"> Tables in Markdown are expressed in one of two ways. Either each row in the table is written in a single paragraph, or a ‘grid table’ extension of Markdown is used. The first approach is very difficult to read, the second is very difficult to write.</w:t>
      </w:r>
    </w:p>
    <w:bookmarkEnd w:id="3"/>
    <w:p w14:paraId="148E6E0C" w14:textId="77777777" w:rsidR="00953C97" w:rsidRPr="00CC1694" w:rsidRDefault="00953C97" w:rsidP="00D702D1">
      <w:pPr>
        <w:rPr>
          <w:rFonts w:ascii="Lucida Console" w:hAnsi="Lucida Console"/>
          <w:sz w:val="16"/>
          <w:szCs w:val="16"/>
        </w:rPr>
      </w:pPr>
    </w:p>
    <w:p w14:paraId="74776455" w14:textId="4003FA8B" w:rsidR="00A16FA8" w:rsidRDefault="00B61691" w:rsidP="00A16FA8">
      <w:pPr>
        <w:pStyle w:val="B2"/>
        <w:ind w:left="0" w:firstLine="0"/>
        <w:rPr>
          <w:rStyle w:val="Heading2Char1"/>
          <w:b w:val="0"/>
          <w:bCs w:val="0"/>
          <w:i w:val="0"/>
          <w:iCs w:val="0"/>
          <w:lang w:eastAsia="ko-KR"/>
        </w:rPr>
      </w:pPr>
      <w:r>
        <w:rPr>
          <w:rStyle w:val="Heading2Char1"/>
          <w:b w:val="0"/>
          <w:bCs w:val="0"/>
          <w:i w:val="0"/>
          <w:iCs w:val="0"/>
        </w:rPr>
        <w:t>3</w:t>
      </w:r>
      <w:r w:rsidR="00A16FA8" w:rsidRPr="007E286B">
        <w:rPr>
          <w:rStyle w:val="Heading2Char1"/>
          <w:b w:val="0"/>
          <w:bCs w:val="0"/>
          <w:i w:val="0"/>
          <w:iCs w:val="0"/>
        </w:rPr>
        <w:t xml:space="preserve">.3 </w:t>
      </w:r>
      <w:r w:rsidR="00D03FAC">
        <w:rPr>
          <w:rStyle w:val="Heading2Char1"/>
          <w:b w:val="0"/>
          <w:bCs w:val="0"/>
          <w:i w:val="0"/>
          <w:iCs w:val="0"/>
        </w:rPr>
        <w:t>Symbols/characters/highlights</w:t>
      </w:r>
    </w:p>
    <w:p w14:paraId="383D0869" w14:textId="77777777" w:rsidR="00FC6C29" w:rsidRDefault="00FC6C29" w:rsidP="00A16FA8">
      <w:pPr>
        <w:pStyle w:val="B2"/>
        <w:ind w:left="0" w:firstLine="0"/>
        <w:rPr>
          <w:rFonts w:eastAsia="바탕"/>
        </w:rPr>
      </w:pPr>
      <w:r w:rsidRPr="00FC6C29">
        <w:rPr>
          <w:rFonts w:eastAsia="바탕"/>
          <w:b/>
          <w:bCs/>
        </w:rPr>
        <w:t>Symbols</w:t>
      </w:r>
      <w:r w:rsidR="00B47F73">
        <w:rPr>
          <w:rFonts w:eastAsia="바탕"/>
        </w:rPr>
        <w:t xml:space="preserve"> cannot be rendered in Markdown as text, but require special symbols. For example α must be rendered </w:t>
      </w:r>
      <w:r w:rsidR="00B47F73" w:rsidRPr="00254E37">
        <w:rPr>
          <w:rFonts w:ascii="Lucida Console" w:eastAsia="맑은 고딕" w:hAnsi="Lucida Console"/>
          <w:sz w:val="16"/>
          <w:szCs w:val="16"/>
          <w:lang w:val="en-GB" w:eastAsia="ko-KR"/>
        </w:rPr>
        <w:t>&amp;alpha;</w:t>
      </w:r>
      <w:r w:rsidR="00B47F73">
        <w:rPr>
          <w:rFonts w:eastAsia="바탕"/>
        </w:rPr>
        <w:t xml:space="preserve"> (HTML entity) or </w:t>
      </w:r>
      <w:r w:rsidR="00B47F73" w:rsidRPr="00254E37">
        <w:rPr>
          <w:rFonts w:ascii="Lucida Console" w:eastAsia="맑은 고딕" w:hAnsi="Lucida Console"/>
          <w:sz w:val="16"/>
          <w:szCs w:val="16"/>
          <w:lang w:val="en-GB" w:eastAsia="ko-KR"/>
        </w:rPr>
        <w:t>$\alpha$</w:t>
      </w:r>
      <w:r w:rsidR="00B47F73">
        <w:rPr>
          <w:rFonts w:eastAsia="바탕"/>
        </w:rPr>
        <w:t xml:space="preserve"> (Latex format in Markdown escape format). </w:t>
      </w:r>
    </w:p>
    <w:p w14:paraId="138719F8" w14:textId="703EE751" w:rsidR="00FC6C29" w:rsidRDefault="00FC6C29" w:rsidP="00A16FA8">
      <w:pPr>
        <w:pStyle w:val="B2"/>
        <w:ind w:left="0" w:firstLine="0"/>
        <w:rPr>
          <w:rFonts w:eastAsia="바탕"/>
        </w:rPr>
      </w:pPr>
      <w:r>
        <w:rPr>
          <w:rFonts w:eastAsia="바탕"/>
        </w:rPr>
        <w:t xml:space="preserve">For </w:t>
      </w:r>
      <w:r w:rsidRPr="00FC6C29">
        <w:rPr>
          <w:rFonts w:eastAsia="바탕"/>
          <w:b/>
          <w:bCs/>
        </w:rPr>
        <w:t>non-printing characters</w:t>
      </w:r>
      <w:r w:rsidR="00B47F73">
        <w:rPr>
          <w:rFonts w:eastAsia="바탕"/>
        </w:rPr>
        <w:t xml:space="preserve"> &amp;</w:t>
      </w:r>
      <w:proofErr w:type="spellStart"/>
      <w:r w:rsidR="00B47F73">
        <w:rPr>
          <w:rFonts w:eastAsia="바탕"/>
        </w:rPr>
        <w:t>nbsp</w:t>
      </w:r>
      <w:proofErr w:type="spellEnd"/>
      <w:r w:rsidR="00B47F73">
        <w:rPr>
          <w:rFonts w:eastAsia="바탕"/>
        </w:rPr>
        <w:t xml:space="preserve">; </w:t>
      </w:r>
      <w:r>
        <w:rPr>
          <w:rFonts w:eastAsia="바탕"/>
        </w:rPr>
        <w:t xml:space="preserve">is used </w:t>
      </w:r>
      <w:r w:rsidR="00B47F73">
        <w:rPr>
          <w:rFonts w:eastAsia="바탕"/>
        </w:rPr>
        <w:t>for non-breaking spaces</w:t>
      </w:r>
      <w:r>
        <w:rPr>
          <w:rFonts w:eastAsia="바탕"/>
        </w:rPr>
        <w:t>, and introduced line feeds (needed in table cells, see 2.2) embedded HTML “</w:t>
      </w:r>
      <w:r w:rsidRPr="00254E37">
        <w:rPr>
          <w:rFonts w:ascii="Lucida Console" w:eastAsia="맑은 고딕" w:hAnsi="Lucida Console"/>
          <w:sz w:val="16"/>
          <w:szCs w:val="16"/>
          <w:lang w:val="en-GB" w:eastAsia="ko-KR"/>
        </w:rPr>
        <w:t>&lt;</w:t>
      </w:r>
      <w:proofErr w:type="spellStart"/>
      <w:r w:rsidRPr="00254E37">
        <w:rPr>
          <w:rFonts w:ascii="Lucida Console" w:eastAsia="맑은 고딕" w:hAnsi="Lucida Console"/>
          <w:sz w:val="16"/>
          <w:szCs w:val="16"/>
          <w:lang w:val="en-GB" w:eastAsia="ko-KR"/>
        </w:rPr>
        <w:t>br</w:t>
      </w:r>
      <w:proofErr w:type="spellEnd"/>
      <w:r w:rsidRPr="00254E37">
        <w:rPr>
          <w:rFonts w:ascii="Lucida Console" w:eastAsia="맑은 고딕" w:hAnsi="Lucida Console"/>
          <w:sz w:val="16"/>
          <w:szCs w:val="16"/>
          <w:lang w:val="en-GB" w:eastAsia="ko-KR"/>
        </w:rPr>
        <w:t>/&gt;</w:t>
      </w:r>
      <w:r>
        <w:rPr>
          <w:rFonts w:eastAsia="바탕"/>
        </w:rPr>
        <w:t>”.</w:t>
      </w:r>
    </w:p>
    <w:p w14:paraId="0EB918B0" w14:textId="76F6FDB2" w:rsidR="00B47F73" w:rsidRDefault="00FC6C29" w:rsidP="00A16FA8">
      <w:pPr>
        <w:pStyle w:val="B2"/>
        <w:ind w:left="0" w:firstLine="0"/>
        <w:rPr>
          <w:rFonts w:eastAsia="바탕"/>
        </w:rPr>
      </w:pPr>
      <w:r>
        <w:rPr>
          <w:rFonts w:eastAsia="바탕"/>
        </w:rPr>
        <w:t xml:space="preserve">Some characters are </w:t>
      </w:r>
      <w:r>
        <w:rPr>
          <w:rFonts w:eastAsia="바탕"/>
          <w:b/>
          <w:bCs/>
        </w:rPr>
        <w:t>reserved symbols</w:t>
      </w:r>
      <w:r>
        <w:rPr>
          <w:rFonts w:eastAsia="바탕"/>
        </w:rPr>
        <w:t xml:space="preserve"> in Markdown and must be escaped, e.g. [3] has to be typed “</w:t>
      </w:r>
      <w:proofErr w:type="gramStart"/>
      <w:r w:rsidRPr="00254E37">
        <w:rPr>
          <w:rFonts w:ascii="Lucida Console" w:eastAsia="맑은 고딕" w:hAnsi="Lucida Console"/>
          <w:sz w:val="16"/>
          <w:szCs w:val="16"/>
          <w:lang w:val="en-GB" w:eastAsia="ko-KR"/>
        </w:rPr>
        <w:t>\[</w:t>
      </w:r>
      <w:proofErr w:type="gramEnd"/>
      <w:r w:rsidRPr="00254E37">
        <w:rPr>
          <w:rFonts w:ascii="Lucida Console" w:eastAsia="맑은 고딕" w:hAnsi="Lucida Console"/>
          <w:sz w:val="16"/>
          <w:szCs w:val="16"/>
          <w:lang w:val="en-GB" w:eastAsia="ko-KR"/>
        </w:rPr>
        <w:t>3\]</w:t>
      </w:r>
      <w:r>
        <w:rPr>
          <w:rFonts w:eastAsia="바탕"/>
        </w:rPr>
        <w:t>” to avoid mistaken interpretation of the brackets by Markdown processors. Other common characters that need escaping are *, _, {</w:t>
      </w:r>
      <w:proofErr w:type="gramStart"/>
      <w:r>
        <w:rPr>
          <w:rFonts w:eastAsia="바탕"/>
        </w:rPr>
        <w:t>, }</w:t>
      </w:r>
      <w:proofErr w:type="gramEnd"/>
      <w:r>
        <w:rPr>
          <w:rFonts w:eastAsia="바탕"/>
        </w:rPr>
        <w:t xml:space="preserve">, &lt;, &gt;, (, ), +, -, ., !, | and \. Most of these do not need to be escaped except in certain contexts, e.g. when they occur on the first character after a newline. However, knowing when </w:t>
      </w:r>
      <w:r>
        <w:rPr>
          <w:rFonts w:eastAsia="바탕"/>
          <w:i/>
          <w:iCs/>
        </w:rPr>
        <w:t>not</w:t>
      </w:r>
      <w:r>
        <w:rPr>
          <w:rFonts w:eastAsia="바탕"/>
        </w:rPr>
        <w:t xml:space="preserve"> to use escapes is even more subtle than learning when to use them.</w:t>
      </w:r>
    </w:p>
    <w:p w14:paraId="7C6F86E1" w14:textId="2830BA82" w:rsidR="00FC6C29" w:rsidRDefault="00FC6C29" w:rsidP="00A16FA8">
      <w:pPr>
        <w:pStyle w:val="B2"/>
        <w:ind w:left="0" w:firstLine="0"/>
        <w:rPr>
          <w:rFonts w:eastAsia="바탕"/>
        </w:rPr>
      </w:pPr>
      <w:r>
        <w:rPr>
          <w:rFonts w:eastAsia="바탕"/>
          <w:b/>
          <w:bCs/>
        </w:rPr>
        <w:t>Highlighting</w:t>
      </w:r>
      <w:r>
        <w:rPr>
          <w:rFonts w:eastAsia="바탕"/>
        </w:rPr>
        <w:t xml:space="preserve"> which is sometimes used in draft CRs to call attention to certain text for discussion can only be rendered using HTML, as &lt;span style=”background: yellow”&gt; </w:t>
      </w:r>
      <w:r w:rsidRPr="00FC6C29">
        <w:rPr>
          <w:rFonts w:eastAsia="바탕"/>
          <w:highlight w:val="yellow"/>
        </w:rPr>
        <w:t>text to highlight</w:t>
      </w:r>
      <w:r>
        <w:rPr>
          <w:rFonts w:eastAsia="바탕"/>
        </w:rPr>
        <w:t xml:space="preserve"> &lt;/span&gt;, though some Markdown variants support ==text to highlight== notation.</w:t>
      </w:r>
    </w:p>
    <w:p w14:paraId="706FDD9F" w14:textId="0DF467DF" w:rsidR="00FC6C29" w:rsidRDefault="00FC6C29" w:rsidP="00A16FA8">
      <w:pPr>
        <w:pStyle w:val="B2"/>
        <w:ind w:left="0" w:firstLine="0"/>
        <w:rPr>
          <w:rFonts w:eastAsia="바탕"/>
        </w:rPr>
      </w:pPr>
      <w:r>
        <w:rPr>
          <w:rFonts w:eastAsia="바탕"/>
          <w:b/>
          <w:bCs/>
        </w:rPr>
        <w:t>Embedded non-textual information</w:t>
      </w:r>
      <w:r>
        <w:rPr>
          <w:rFonts w:eastAsia="바탕"/>
        </w:rPr>
        <w:t xml:space="preserve"> can be added, e.g. </w:t>
      </w:r>
      <w:r w:rsidRPr="00254E37">
        <w:rPr>
          <w:rFonts w:ascii="Lucida Console" w:eastAsia="맑은 고딕" w:hAnsi="Lucida Console"/>
          <w:sz w:val="16"/>
          <w:szCs w:val="16"/>
          <w:lang w:val="en-GB" w:eastAsia="ko-KR"/>
        </w:rPr>
        <w:t>$x^2$</w:t>
      </w:r>
      <w:r>
        <w:rPr>
          <w:rFonts w:eastAsia="바탕"/>
        </w:rPr>
        <w:t xml:space="preserve"> for x</w:t>
      </w:r>
      <w:r w:rsidRPr="00FC6C29">
        <w:rPr>
          <w:rFonts w:eastAsia="바탕"/>
          <w:vertAlign w:val="superscript"/>
        </w:rPr>
        <w:t>2</w:t>
      </w:r>
      <w:r>
        <w:rPr>
          <w:rFonts w:eastAsia="바탕"/>
          <w:vertAlign w:val="superscript"/>
        </w:rPr>
        <w:t xml:space="preserve"> </w:t>
      </w:r>
      <w:r>
        <w:rPr>
          <w:rFonts w:eastAsia="바탕"/>
        </w:rPr>
        <w:t xml:space="preserve">or </w:t>
      </w:r>
    </w:p>
    <w:p w14:paraId="74419207" w14:textId="2987825A" w:rsidR="005717E6" w:rsidRPr="00254E37" w:rsidRDefault="005717E6" w:rsidP="005717E6">
      <w:pPr>
        <w:rPr>
          <w:rFonts w:ascii="Lucida Console" w:hAnsi="Lucida Console"/>
          <w:sz w:val="16"/>
          <w:szCs w:val="16"/>
        </w:rPr>
      </w:pPr>
      <w:r w:rsidRPr="00254E37">
        <w:rPr>
          <w:rFonts w:ascii="Lucida Console" w:hAnsi="Lucida Console"/>
          <w:sz w:val="16"/>
          <w:szCs w:val="16"/>
        </w:rPr>
        <w:t>$$</w:t>
      </w:r>
      <w:r w:rsidRPr="00254E37">
        <w:rPr>
          <w:rFonts w:ascii="Lucida Console" w:hAnsi="Lucida Console"/>
          <w:sz w:val="16"/>
          <w:szCs w:val="16"/>
        </w:rPr>
        <w:br/>
        <w:t>\</w:t>
      </w:r>
      <w:proofErr w:type="spellStart"/>
      <w:r w:rsidRPr="00254E37">
        <w:rPr>
          <w:rFonts w:ascii="Lucida Console" w:hAnsi="Lucida Console"/>
          <w:sz w:val="16"/>
          <w:szCs w:val="16"/>
        </w:rPr>
        <w:t>displaystyle</w:t>
      </w:r>
      <w:proofErr w:type="spellEnd"/>
      <w:r w:rsidRPr="00254E37">
        <w:rPr>
          <w:rFonts w:ascii="Lucida Console" w:hAnsi="Lucida Console"/>
          <w:sz w:val="16"/>
          <w:szCs w:val="16"/>
        </w:rPr>
        <w:t>\sum_{k=3}^5 k^2=3^2 + 4^2 + 5^2 =50</w:t>
      </w:r>
      <w:r w:rsidRPr="00254E37">
        <w:rPr>
          <w:rFonts w:ascii="Lucida Console" w:hAnsi="Lucida Console"/>
          <w:sz w:val="16"/>
          <w:szCs w:val="16"/>
        </w:rPr>
        <w:br/>
        <w:t>$$</w:t>
      </w:r>
    </w:p>
    <w:p w14:paraId="4EA08A8A" w14:textId="20F11D2B" w:rsidR="005717E6" w:rsidRDefault="005717E6" w:rsidP="005717E6">
      <w:r>
        <w:t>For</w:t>
      </w:r>
    </w:p>
    <w:p w14:paraId="5A846D40" w14:textId="25602045" w:rsidR="005717E6" w:rsidRPr="005717E6" w:rsidRDefault="005717E6" w:rsidP="005717E6">
      <w:pPr>
        <w:rPr>
          <w:rStyle w:val="Heading2Char1"/>
          <w:rFonts w:ascii="Times New Roman" w:eastAsia="맑은 고딕" w:hAnsi="Times New Roman"/>
          <w:b w:val="0"/>
          <w:bCs w:val="0"/>
          <w:i w:val="0"/>
          <w:iCs w:val="0"/>
          <w:sz w:val="20"/>
          <w:szCs w:val="20"/>
          <w:lang w:eastAsia="ko-KR"/>
        </w:rPr>
      </w:pPr>
      <w:r w:rsidRPr="005717E6">
        <w:rPr>
          <w:noProof/>
          <w:lang w:val="en-US"/>
        </w:rPr>
        <w:drawing>
          <wp:inline distT="0" distB="0" distL="0" distR="0" wp14:anchorId="62BF65B0" wp14:editId="0A54A9C1">
            <wp:extent cx="1343770" cy="39338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371564" cy="401520"/>
                    </a:xfrm>
                    <a:prstGeom prst="rect">
                      <a:avLst/>
                    </a:prstGeom>
                  </pic:spPr>
                </pic:pic>
              </a:graphicData>
            </a:graphic>
          </wp:inline>
        </w:drawing>
      </w:r>
    </w:p>
    <w:p w14:paraId="46AD9293" w14:textId="35E723E5" w:rsidR="005717E6" w:rsidRDefault="005717E6" w:rsidP="00A16FA8">
      <w:pPr>
        <w:pStyle w:val="B2"/>
        <w:ind w:left="0" w:firstLine="0"/>
        <w:rPr>
          <w:rFonts w:eastAsia="바탕"/>
        </w:rPr>
      </w:pPr>
      <w:r>
        <w:rPr>
          <w:rFonts w:eastAsia="바탕"/>
        </w:rPr>
        <w:t xml:space="preserve">Assessment: Use of Markdown requires knowledge of how to add symbols, non-breaking characters, escape codes. Use of equations is possible &amp; pretty straightforward except learning Latex conventions. </w:t>
      </w:r>
      <w:r w:rsidRPr="00863164">
        <w:rPr>
          <w:rFonts w:eastAsia="바탕"/>
          <w:color w:val="FF0000"/>
        </w:rPr>
        <w:t xml:space="preserve">Use of Markdown notation for these </w:t>
      </w:r>
      <w:r w:rsidR="00953C97">
        <w:rPr>
          <w:rFonts w:eastAsia="바탕"/>
          <w:color w:val="FF0000"/>
        </w:rPr>
        <w:t>purposes</w:t>
      </w:r>
      <w:r w:rsidR="00953C97" w:rsidRPr="00863164">
        <w:rPr>
          <w:rFonts w:eastAsia="바탕"/>
          <w:color w:val="FF0000"/>
        </w:rPr>
        <w:t xml:space="preserve"> </w:t>
      </w:r>
      <w:r w:rsidRPr="00863164">
        <w:rPr>
          <w:rFonts w:eastAsia="바탕"/>
          <w:color w:val="FF0000"/>
        </w:rPr>
        <w:t xml:space="preserve">can make text </w:t>
      </w:r>
      <w:r w:rsidRPr="00863164">
        <w:rPr>
          <w:rFonts w:eastAsia="바탕"/>
          <w:b/>
          <w:bCs/>
          <w:color w:val="FF0000"/>
        </w:rPr>
        <w:t>hard to read</w:t>
      </w:r>
      <w:r w:rsidRPr="00863164">
        <w:rPr>
          <w:rFonts w:eastAsia="바탕"/>
          <w:color w:val="FF0000"/>
        </w:rPr>
        <w:t xml:space="preserve"> for those who do not know Markdown well. </w:t>
      </w:r>
      <w:r w:rsidRPr="00863164">
        <w:rPr>
          <w:rFonts w:eastAsia="바탕"/>
          <w:shd w:val="clear" w:color="auto" w:fill="FFF2CC" w:themeFill="accent4" w:themeFillTint="33"/>
        </w:rPr>
        <w:t xml:space="preserve">Use of any HTML or XML encoding in Markdown </w:t>
      </w:r>
      <w:r w:rsidR="00863164">
        <w:rPr>
          <w:rFonts w:eastAsia="바탕"/>
          <w:shd w:val="clear" w:color="auto" w:fill="FFF2CC" w:themeFill="accent4" w:themeFillTint="33"/>
        </w:rPr>
        <w:t>would render</w:t>
      </w:r>
      <w:r w:rsidRPr="00863164">
        <w:rPr>
          <w:rFonts w:eastAsia="바탕"/>
          <w:shd w:val="clear" w:color="auto" w:fill="FFF2CC" w:themeFill="accent4" w:themeFillTint="33"/>
        </w:rPr>
        <w:t xml:space="preserve"> the text </w:t>
      </w:r>
      <w:r w:rsidRPr="00863164">
        <w:rPr>
          <w:rFonts w:eastAsia="바탕"/>
          <w:b/>
          <w:bCs/>
          <w:shd w:val="clear" w:color="auto" w:fill="FFF2CC" w:themeFill="accent4" w:themeFillTint="33"/>
        </w:rPr>
        <w:t>unreadable</w:t>
      </w:r>
      <w:r w:rsidRPr="00863164">
        <w:rPr>
          <w:rFonts w:eastAsia="바탕"/>
          <w:shd w:val="clear" w:color="auto" w:fill="FFF2CC" w:themeFill="accent4" w:themeFillTint="33"/>
        </w:rPr>
        <w:t xml:space="preserve"> for anyone who does not know these encodings.</w:t>
      </w:r>
      <w:r>
        <w:rPr>
          <w:rFonts w:eastAsia="바탕"/>
        </w:rPr>
        <w:t xml:space="preserve"> </w:t>
      </w:r>
    </w:p>
    <w:p w14:paraId="5D14CEB6" w14:textId="110AC449" w:rsidR="00953C97" w:rsidRPr="00C60C73" w:rsidRDefault="00953C97" w:rsidP="00A16FA8">
      <w:pPr>
        <w:pStyle w:val="B2"/>
        <w:ind w:left="0" w:firstLine="0"/>
        <w:rPr>
          <w:rFonts w:eastAsia="바탕"/>
          <w:b/>
        </w:rPr>
      </w:pPr>
      <w:bookmarkStart w:id="4" w:name="ob3"/>
      <w:r w:rsidRPr="00C60C73">
        <w:rPr>
          <w:rFonts w:eastAsia="바탕"/>
          <w:b/>
        </w:rPr>
        <w:t>Observation #</w:t>
      </w:r>
      <w:r w:rsidR="00525F0A">
        <w:rPr>
          <w:rFonts w:cs="Calibri"/>
          <w:b/>
          <w:bCs/>
        </w:rPr>
        <w:t>5</w:t>
      </w:r>
      <w:r w:rsidRPr="00C60C73">
        <w:rPr>
          <w:rFonts w:eastAsia="바탕"/>
          <w:b/>
        </w:rPr>
        <w:t>:</w:t>
      </w:r>
      <w:r w:rsidR="00D03FAC" w:rsidRPr="00C60C73">
        <w:rPr>
          <w:rFonts w:eastAsia="바탕"/>
          <w:b/>
        </w:rPr>
        <w:t xml:space="preserve"> </w:t>
      </w:r>
      <w:r w:rsidR="00D03FAC" w:rsidRPr="00C60C73">
        <w:rPr>
          <w:rFonts w:eastAsia="바탕"/>
          <w:b/>
          <w:color w:val="FF0000"/>
        </w:rPr>
        <w:t xml:space="preserve">Use of Markdown notation for symbols/characters could make text </w:t>
      </w:r>
      <w:r w:rsidR="00D03FAC" w:rsidRPr="00672223">
        <w:rPr>
          <w:rFonts w:eastAsia="바탕"/>
          <w:b/>
          <w:bCs/>
          <w:color w:val="FF0000"/>
        </w:rPr>
        <w:t>hard to read</w:t>
      </w:r>
      <w:r w:rsidR="00D03FAC" w:rsidRPr="00C60C73">
        <w:rPr>
          <w:rFonts w:eastAsia="바탕"/>
          <w:b/>
          <w:color w:val="FF0000"/>
        </w:rPr>
        <w:t xml:space="preserve"> for those who do not know Markdown well.</w:t>
      </w:r>
    </w:p>
    <w:bookmarkEnd w:id="4"/>
    <w:p w14:paraId="75662A1F" w14:textId="77777777" w:rsidR="00D03FAC" w:rsidRPr="005717E6" w:rsidRDefault="00D03FAC" w:rsidP="00A16FA8">
      <w:pPr>
        <w:pStyle w:val="B2"/>
        <w:ind w:left="0" w:firstLine="0"/>
        <w:rPr>
          <w:rFonts w:eastAsia="바탕"/>
        </w:rPr>
      </w:pPr>
    </w:p>
    <w:p w14:paraId="265B7BFF" w14:textId="48484E6D" w:rsidR="007E286B" w:rsidRDefault="00B61691" w:rsidP="00A16FA8">
      <w:pPr>
        <w:pStyle w:val="B2"/>
        <w:ind w:left="0" w:firstLine="0"/>
        <w:rPr>
          <w:rStyle w:val="Heading2Char1"/>
          <w:b w:val="0"/>
          <w:bCs w:val="0"/>
          <w:i w:val="0"/>
          <w:iCs w:val="0"/>
        </w:rPr>
      </w:pPr>
      <w:r>
        <w:rPr>
          <w:rStyle w:val="Heading2Char1"/>
          <w:b w:val="0"/>
          <w:bCs w:val="0"/>
          <w:i w:val="0"/>
          <w:iCs w:val="0"/>
        </w:rPr>
        <w:t>3</w:t>
      </w:r>
      <w:r w:rsidR="007E286B" w:rsidRPr="007E286B">
        <w:rPr>
          <w:rStyle w:val="Heading2Char1"/>
          <w:b w:val="0"/>
          <w:bCs w:val="0"/>
          <w:i w:val="0"/>
          <w:iCs w:val="0"/>
        </w:rPr>
        <w:t>.4 Figures</w:t>
      </w:r>
    </w:p>
    <w:p w14:paraId="125253E7" w14:textId="77777777" w:rsidR="00CC1694" w:rsidRDefault="00CC1694" w:rsidP="00A16FA8">
      <w:pPr>
        <w:pStyle w:val="B2"/>
        <w:ind w:left="0" w:firstLine="0"/>
        <w:rPr>
          <w:rFonts w:eastAsia="바탕"/>
        </w:rPr>
      </w:pPr>
      <w:r>
        <w:rPr>
          <w:rFonts w:eastAsia="바탕"/>
        </w:rPr>
        <w:t xml:space="preserve">There are multiple kinds of figures used in 3GPP. </w:t>
      </w:r>
    </w:p>
    <w:p w14:paraId="21519F74" w14:textId="666A8BE6" w:rsidR="00CC1694" w:rsidRDefault="00CC1694" w:rsidP="00A16FA8">
      <w:pPr>
        <w:pStyle w:val="B2"/>
        <w:ind w:left="0" w:firstLine="0"/>
        <w:rPr>
          <w:rFonts w:eastAsia="바탕"/>
        </w:rPr>
      </w:pPr>
      <w:r>
        <w:rPr>
          <w:rFonts w:eastAsia="바탕"/>
        </w:rPr>
        <w:t xml:space="preserve">For </w:t>
      </w:r>
      <w:r w:rsidRPr="00CC1694">
        <w:rPr>
          <w:rFonts w:eastAsia="바탕"/>
          <w:b/>
          <w:bCs/>
        </w:rPr>
        <w:t>images</w:t>
      </w:r>
      <w:r>
        <w:rPr>
          <w:rFonts w:eastAsia="바탕"/>
        </w:rPr>
        <w:t xml:space="preserve"> (e.g. JPG, PNG), it is possible to embed them using syntax such as </w:t>
      </w:r>
    </w:p>
    <w:p w14:paraId="4DFD453D" w14:textId="32135204" w:rsidR="00CC1694" w:rsidRPr="00CC1694" w:rsidRDefault="00CC1694" w:rsidP="00A16FA8">
      <w:pPr>
        <w:pStyle w:val="B2"/>
        <w:ind w:left="0" w:firstLine="0"/>
        <w:rPr>
          <w:rFonts w:ascii="Lucida Console" w:eastAsia="바탕" w:hAnsi="Lucida Console"/>
          <w:sz w:val="16"/>
          <w:szCs w:val="16"/>
        </w:rPr>
      </w:pPr>
      <w:proofErr w:type="gramStart"/>
      <w:r w:rsidRPr="00CC1694">
        <w:rPr>
          <w:rFonts w:ascii="Lucida Console" w:eastAsia="바탕" w:hAnsi="Lucida Console"/>
          <w:sz w:val="16"/>
          <w:szCs w:val="16"/>
        </w:rPr>
        <w:t>![</w:t>
      </w:r>
      <w:proofErr w:type="gramEnd"/>
      <w:r w:rsidRPr="00CC1694">
        <w:rPr>
          <w:rFonts w:ascii="Lucida Console" w:eastAsia="바탕" w:hAnsi="Lucida Console"/>
          <w:sz w:val="16"/>
          <w:szCs w:val="16"/>
        </w:rPr>
        <w:t>figure title](figure path or URL)</w:t>
      </w:r>
    </w:p>
    <w:p w14:paraId="4FA72AC4" w14:textId="0D127F7D" w:rsidR="00CC1694" w:rsidRDefault="00CC1694" w:rsidP="00A16FA8">
      <w:pPr>
        <w:pStyle w:val="B2"/>
        <w:ind w:left="0" w:firstLine="0"/>
        <w:rPr>
          <w:rFonts w:eastAsia="바탕"/>
        </w:rPr>
      </w:pPr>
      <w:r>
        <w:rPr>
          <w:rFonts w:eastAsia="바탕"/>
        </w:rPr>
        <w:t xml:space="preserve">In practice, this is quite limiting, since this will be rendered left justified, without resizing, etc. For most use of Markdown where there is formatting requirements for each figure, additional Mark Up (that is HTML) is used, e.g. </w:t>
      </w:r>
    </w:p>
    <w:p w14:paraId="19B19496" w14:textId="6B8951F2" w:rsidR="00CC1694" w:rsidRPr="00CC1694" w:rsidRDefault="00CC1694" w:rsidP="00A16FA8">
      <w:pPr>
        <w:pStyle w:val="B2"/>
        <w:ind w:left="0" w:firstLine="0"/>
        <w:rPr>
          <w:rFonts w:ascii="Lucida Console" w:eastAsia="바탕" w:hAnsi="Lucida Console"/>
          <w:sz w:val="16"/>
          <w:szCs w:val="16"/>
        </w:rPr>
      </w:pPr>
      <w:r w:rsidRPr="00CC1694">
        <w:rPr>
          <w:rFonts w:ascii="Lucida Console" w:eastAsia="바탕" w:hAnsi="Lucida Console"/>
          <w:sz w:val="16"/>
          <w:szCs w:val="16"/>
        </w:rPr>
        <w:t>&lt;center&gt;&lt;</w:t>
      </w:r>
      <w:proofErr w:type="spellStart"/>
      <w:r w:rsidRPr="00CC1694">
        <w:rPr>
          <w:rFonts w:ascii="Lucida Console" w:eastAsia="바탕" w:hAnsi="Lucida Console"/>
          <w:sz w:val="16"/>
          <w:szCs w:val="16"/>
        </w:rPr>
        <w:t>img</w:t>
      </w:r>
      <w:proofErr w:type="spellEnd"/>
      <w:r w:rsidRPr="00CC1694">
        <w:rPr>
          <w:rFonts w:ascii="Lucida Console" w:eastAsia="바탕" w:hAnsi="Lucida Console"/>
          <w:sz w:val="16"/>
          <w:szCs w:val="16"/>
        </w:rPr>
        <w:t xml:space="preserve"> </w:t>
      </w:r>
      <w:proofErr w:type="spellStart"/>
      <w:r w:rsidRPr="00CC1694">
        <w:rPr>
          <w:rFonts w:ascii="Lucida Console" w:eastAsia="바탕" w:hAnsi="Lucida Console"/>
          <w:sz w:val="16"/>
          <w:szCs w:val="16"/>
        </w:rPr>
        <w:t>src</w:t>
      </w:r>
      <w:proofErr w:type="spellEnd"/>
      <w:r w:rsidRPr="00CC1694">
        <w:rPr>
          <w:rFonts w:ascii="Lucida Console" w:eastAsia="바탕" w:hAnsi="Lucida Console"/>
          <w:sz w:val="16"/>
          <w:szCs w:val="16"/>
        </w:rPr>
        <w:t>=”path or URL” width=”800px”&gt;&lt;/</w:t>
      </w:r>
      <w:proofErr w:type="spellStart"/>
      <w:r w:rsidRPr="00CC1694">
        <w:rPr>
          <w:rFonts w:ascii="Lucida Console" w:eastAsia="바탕" w:hAnsi="Lucida Console"/>
          <w:sz w:val="16"/>
          <w:szCs w:val="16"/>
        </w:rPr>
        <w:t>img</w:t>
      </w:r>
      <w:proofErr w:type="spellEnd"/>
      <w:r w:rsidRPr="00CC1694">
        <w:rPr>
          <w:rFonts w:ascii="Lucida Console" w:eastAsia="바탕" w:hAnsi="Lucida Console"/>
          <w:sz w:val="16"/>
          <w:szCs w:val="16"/>
        </w:rPr>
        <w:t>&gt;&lt;/center&gt;</w:t>
      </w:r>
    </w:p>
    <w:p w14:paraId="6522AFE3" w14:textId="4AE13423" w:rsidR="00CC1694" w:rsidRDefault="00CC1694" w:rsidP="00A16FA8">
      <w:pPr>
        <w:pStyle w:val="B2"/>
        <w:ind w:left="0" w:firstLine="0"/>
        <w:rPr>
          <w:rFonts w:eastAsia="바탕"/>
        </w:rPr>
      </w:pPr>
      <w:r>
        <w:rPr>
          <w:rFonts w:eastAsia="바탕"/>
        </w:rPr>
        <w:t xml:space="preserve">For </w:t>
      </w:r>
      <w:r>
        <w:rPr>
          <w:rFonts w:eastAsia="바탕"/>
          <w:b/>
          <w:bCs/>
        </w:rPr>
        <w:t>procedures</w:t>
      </w:r>
      <w:r>
        <w:rPr>
          <w:rFonts w:eastAsia="바탕"/>
        </w:rPr>
        <w:t xml:space="preserve"> (i.e. flow diagrams) there are nice tools like </w:t>
      </w:r>
      <w:proofErr w:type="spellStart"/>
      <w:r>
        <w:rPr>
          <w:rFonts w:eastAsia="바탕"/>
        </w:rPr>
        <w:t>cfg_gen</w:t>
      </w:r>
      <w:proofErr w:type="spellEnd"/>
      <w:r>
        <w:rPr>
          <w:rFonts w:eastAsia="바탕"/>
        </w:rPr>
        <w:t xml:space="preserve"> to specify flows in text. There are some viewers that will even render this text (if embedded in Markdown) ‘live’, though </w:t>
      </w:r>
      <w:r w:rsidRPr="00CC1694">
        <w:rPr>
          <w:rFonts w:eastAsia="바탕"/>
          <w:color w:val="FF0000"/>
        </w:rPr>
        <w:t xml:space="preserve">the effect is not WYSIWYG since </w:t>
      </w:r>
      <w:proofErr w:type="spellStart"/>
      <w:r w:rsidRPr="00CC1694">
        <w:rPr>
          <w:rFonts w:eastAsia="바탕"/>
          <w:color w:val="FF0000"/>
        </w:rPr>
        <w:t>cfg_gen</w:t>
      </w:r>
      <w:proofErr w:type="spellEnd"/>
      <w:r w:rsidRPr="00CC1694">
        <w:rPr>
          <w:rFonts w:eastAsia="바탕"/>
          <w:color w:val="FF0000"/>
        </w:rPr>
        <w:t xml:space="preserve"> is a declarative text syntax that must be learned</w:t>
      </w:r>
      <w:r>
        <w:rPr>
          <w:rFonts w:eastAsia="바탕"/>
        </w:rPr>
        <w:t>. This also works for simple box and arrow diagrams.</w:t>
      </w:r>
    </w:p>
    <w:p w14:paraId="7A609369" w14:textId="620F9DA4" w:rsidR="00CC1694" w:rsidRPr="0017548F" w:rsidRDefault="00CC1694" w:rsidP="0017548F">
      <w:pPr>
        <w:pStyle w:val="B2"/>
        <w:shd w:val="clear" w:color="auto" w:fill="FFF2CC" w:themeFill="accent4" w:themeFillTint="33"/>
        <w:ind w:left="0" w:firstLine="0"/>
        <w:rPr>
          <w:rFonts w:eastAsia="바탕"/>
        </w:rPr>
      </w:pPr>
      <w:r>
        <w:rPr>
          <w:rFonts w:eastAsia="바탕"/>
        </w:rPr>
        <w:t xml:space="preserve">For </w:t>
      </w:r>
      <w:r w:rsidR="0017548F">
        <w:rPr>
          <w:rFonts w:eastAsia="바탕"/>
          <w:b/>
          <w:bCs/>
        </w:rPr>
        <w:t>free form figure</w:t>
      </w:r>
      <w:r w:rsidR="0017548F">
        <w:rPr>
          <w:rFonts w:eastAsia="바탕"/>
        </w:rPr>
        <w:t xml:space="preserve"> content, such as architecture figures or conceptual diagrams, there is no simple tool available that is all three of the following: declarative, easy to use, easy to learn and can be rendered ‘live’ in Markdown editor / development environments. </w:t>
      </w:r>
    </w:p>
    <w:p w14:paraId="5A037EF5" w14:textId="0625D7AC" w:rsidR="00D03FAC" w:rsidRPr="00672223" w:rsidRDefault="00D03FAC" w:rsidP="00A16FA8">
      <w:pPr>
        <w:pStyle w:val="B2"/>
        <w:ind w:left="0" w:firstLine="0"/>
        <w:rPr>
          <w:rStyle w:val="Heading2Char1"/>
          <w:b w:val="0"/>
          <w:bCs w:val="0"/>
          <w:i w:val="0"/>
          <w:iCs w:val="0"/>
        </w:rPr>
      </w:pPr>
      <w:bookmarkStart w:id="5" w:name="ob4"/>
      <w:r w:rsidRPr="00CB1528">
        <w:rPr>
          <w:rFonts w:eastAsia="바탕"/>
          <w:b/>
        </w:rPr>
        <w:lastRenderedPageBreak/>
        <w:t>Observation #</w:t>
      </w:r>
      <w:r w:rsidR="00525F0A">
        <w:rPr>
          <w:rFonts w:cs="Calibri"/>
          <w:b/>
          <w:bCs/>
        </w:rPr>
        <w:t>6</w:t>
      </w:r>
      <w:r w:rsidRPr="00CB1528">
        <w:rPr>
          <w:rFonts w:eastAsia="바탕"/>
          <w:b/>
        </w:rPr>
        <w:t xml:space="preserve">: </w:t>
      </w:r>
      <w:r w:rsidR="00C60C73">
        <w:rPr>
          <w:rFonts w:eastAsia="바탕"/>
          <w:b/>
        </w:rPr>
        <w:t>I</w:t>
      </w:r>
      <w:r w:rsidRPr="00CB1528">
        <w:rPr>
          <w:rFonts w:eastAsia="바탕"/>
          <w:b/>
        </w:rPr>
        <w:t xml:space="preserve">t is possible to embed images and procedures (flow diagram) in Markdown. There is no simple tool available for free form figure content. </w:t>
      </w:r>
    </w:p>
    <w:bookmarkEnd w:id="5"/>
    <w:p w14:paraId="32748984" w14:textId="4D982CEA" w:rsidR="0065509E" w:rsidRDefault="00B61691" w:rsidP="00A16FA8">
      <w:pPr>
        <w:pStyle w:val="B2"/>
        <w:ind w:left="0" w:firstLine="0"/>
        <w:rPr>
          <w:rStyle w:val="Heading2Char1"/>
          <w:b w:val="0"/>
          <w:bCs w:val="0"/>
          <w:i w:val="0"/>
          <w:iCs w:val="0"/>
        </w:rPr>
      </w:pPr>
      <w:r>
        <w:rPr>
          <w:rStyle w:val="Heading2Char1"/>
          <w:b w:val="0"/>
          <w:bCs w:val="0"/>
          <w:i w:val="0"/>
          <w:iCs w:val="0"/>
        </w:rPr>
        <w:t>3</w:t>
      </w:r>
      <w:r w:rsidR="0065509E">
        <w:rPr>
          <w:rStyle w:val="Heading2Char1"/>
          <w:b w:val="0"/>
          <w:bCs w:val="0"/>
          <w:i w:val="0"/>
          <w:iCs w:val="0"/>
        </w:rPr>
        <w:t>.5 Disaggregated Content</w:t>
      </w:r>
    </w:p>
    <w:p w14:paraId="65C1241F" w14:textId="76D46B91" w:rsidR="005E12BB" w:rsidRDefault="0065509E" w:rsidP="00A16FA8">
      <w:pPr>
        <w:pStyle w:val="B2"/>
        <w:ind w:left="0" w:firstLine="0"/>
        <w:rPr>
          <w:rFonts w:eastAsia="바탕"/>
        </w:rPr>
      </w:pPr>
      <w:r>
        <w:rPr>
          <w:rFonts w:eastAsia="바탕"/>
        </w:rPr>
        <w:t>Microsoft word integrates content such as figures, equations, image files into one file. Markdown could theoretically integrate all this by embedding text rendered binary information (e.g. using mime encoding</w:t>
      </w:r>
      <w:r w:rsidR="005E12BB">
        <w:rPr>
          <w:rFonts w:eastAsia="바탕"/>
        </w:rPr>
        <w:t xml:space="preserve"> [</w:t>
      </w:r>
      <w:r w:rsidR="00254E37">
        <w:rPr>
          <w:rFonts w:eastAsia="바탕"/>
        </w:rPr>
        <w:t>2</w:t>
      </w:r>
      <w:r w:rsidR="005E12BB">
        <w:rPr>
          <w:rFonts w:eastAsia="바탕"/>
        </w:rPr>
        <w:t>]</w:t>
      </w:r>
      <w:r>
        <w:rPr>
          <w:rFonts w:eastAsia="바탕"/>
        </w:rPr>
        <w:t xml:space="preserve"> or uuencode [</w:t>
      </w:r>
      <w:r w:rsidR="00254E37">
        <w:rPr>
          <w:rFonts w:eastAsia="바탕"/>
        </w:rPr>
        <w:t>3</w:t>
      </w:r>
      <w:r w:rsidR="005E12BB">
        <w:rPr>
          <w:rFonts w:eastAsia="바탕"/>
        </w:rPr>
        <w:t xml:space="preserve">]) but this would result in Markdown that was unreadable (see 2.3 above.) Practically, for any content that is not quite small (e.g. a simple equation or procedure definition in </w:t>
      </w:r>
      <w:proofErr w:type="spellStart"/>
      <w:r w:rsidR="005E12BB">
        <w:rPr>
          <w:rFonts w:eastAsia="바탕"/>
        </w:rPr>
        <w:t>msc_gen</w:t>
      </w:r>
      <w:proofErr w:type="spellEnd"/>
      <w:r w:rsidR="005E12BB">
        <w:rPr>
          <w:rFonts w:eastAsia="바탕"/>
        </w:rPr>
        <w:t xml:space="preserve"> script), an external file will be needed. </w:t>
      </w:r>
    </w:p>
    <w:p w14:paraId="292F16F4" w14:textId="4302A71D" w:rsidR="005E12BB" w:rsidRDefault="005E12BB" w:rsidP="00A16FA8">
      <w:pPr>
        <w:pStyle w:val="B2"/>
        <w:ind w:left="0" w:firstLine="0"/>
        <w:rPr>
          <w:rFonts w:eastAsia="바탕"/>
        </w:rPr>
      </w:pPr>
      <w:r>
        <w:rPr>
          <w:rFonts w:eastAsia="바탕"/>
        </w:rPr>
        <w:t>Disaggregation of CR and specification content already has begun in 3GPP, e.g. for YAML files. The use of the FORGE would however intensify. An approach for structuring disag</w:t>
      </w:r>
      <w:r w:rsidR="00AF2CE0">
        <w:rPr>
          <w:rFonts w:eastAsia="바탕"/>
        </w:rPr>
        <w:t>g</w:t>
      </w:r>
      <w:r>
        <w:rPr>
          <w:rFonts w:eastAsia="바탕"/>
        </w:rPr>
        <w:t xml:space="preserve">regated files locally (e.g. in a flat directory?) would be needed in the general case, if every figure for example requires an external file. File naming conventions would be needed, to find the proper source for a given figure, equation, source code, etc. </w:t>
      </w:r>
    </w:p>
    <w:p w14:paraId="785BB1B2" w14:textId="0CCA2BE5" w:rsidR="0065509E" w:rsidRPr="00CB1528" w:rsidRDefault="00D03FAC" w:rsidP="00A16FA8">
      <w:pPr>
        <w:pStyle w:val="B2"/>
        <w:ind w:left="0" w:firstLine="0"/>
        <w:rPr>
          <w:rFonts w:eastAsia="바탕"/>
          <w:b/>
          <w:color w:val="FF0000"/>
        </w:rPr>
      </w:pPr>
      <w:bookmarkStart w:id="6" w:name="ob5"/>
      <w:r w:rsidRPr="00CB1528">
        <w:rPr>
          <w:rFonts w:eastAsia="바탕"/>
          <w:b/>
        </w:rPr>
        <w:t>Observation #</w:t>
      </w:r>
      <w:r w:rsidR="00525F0A">
        <w:rPr>
          <w:rFonts w:cs="Calibri"/>
          <w:b/>
          <w:bCs/>
        </w:rPr>
        <w:t>7</w:t>
      </w:r>
      <w:r w:rsidRPr="00CB1528">
        <w:rPr>
          <w:rFonts w:eastAsia="바탕"/>
          <w:b/>
        </w:rPr>
        <w:t>:</w:t>
      </w:r>
      <w:r w:rsidR="00C60C73">
        <w:rPr>
          <w:rFonts w:eastAsia="바탕"/>
          <w:b/>
        </w:rPr>
        <w:t xml:space="preserve"> </w:t>
      </w:r>
      <w:r w:rsidR="005E12BB" w:rsidRPr="00CB1528">
        <w:rPr>
          <w:rFonts w:eastAsia="바탕"/>
          <w:b/>
        </w:rPr>
        <w:t>Disag</w:t>
      </w:r>
      <w:r w:rsidR="00AF2CE0">
        <w:rPr>
          <w:rFonts w:eastAsia="바탕"/>
          <w:b/>
        </w:rPr>
        <w:t>g</w:t>
      </w:r>
      <w:r w:rsidR="005E12BB" w:rsidRPr="00CB1528">
        <w:rPr>
          <w:rFonts w:eastAsia="바탕"/>
          <w:b/>
        </w:rPr>
        <w:t xml:space="preserve">regated content can be resolved with conventions and current capabilities of </w:t>
      </w:r>
      <w:proofErr w:type="spellStart"/>
      <w:r w:rsidR="005E12BB" w:rsidRPr="00CB1528">
        <w:rPr>
          <w:rFonts w:eastAsia="바탕"/>
          <w:b/>
        </w:rPr>
        <w:t>git</w:t>
      </w:r>
      <w:proofErr w:type="spellEnd"/>
      <w:r w:rsidR="005E12BB" w:rsidRPr="00CB1528">
        <w:rPr>
          <w:rFonts w:eastAsia="바탕"/>
          <w:b/>
        </w:rPr>
        <w:t xml:space="preserve">, </w:t>
      </w:r>
      <w:proofErr w:type="spellStart"/>
      <w:r w:rsidR="005E12BB" w:rsidRPr="00CB1528">
        <w:rPr>
          <w:rFonts w:eastAsia="바탕"/>
          <w:b/>
        </w:rPr>
        <w:t>gitlab</w:t>
      </w:r>
      <w:proofErr w:type="spellEnd"/>
      <w:r w:rsidR="005E12BB" w:rsidRPr="00CB1528">
        <w:rPr>
          <w:rFonts w:eastAsia="바탕"/>
          <w:b/>
        </w:rPr>
        <w:t xml:space="preserve">, etc. for both on- and off-line work. </w:t>
      </w:r>
      <w:r w:rsidR="005E12BB" w:rsidRPr="00CB1528">
        <w:rPr>
          <w:rFonts w:eastAsia="바탕"/>
          <w:b/>
          <w:color w:val="FF0000"/>
        </w:rPr>
        <w:t>This approach will add to the complexity to with CRs and specification text for delegates</w:t>
      </w:r>
      <w:r w:rsidR="00163E78" w:rsidRPr="00CB1528">
        <w:rPr>
          <w:rFonts w:eastAsia="바탕"/>
          <w:b/>
          <w:color w:val="FF0000"/>
        </w:rPr>
        <w:t>, as they will have to properly organize and use disaggregated content</w:t>
      </w:r>
      <w:r w:rsidR="008B5283" w:rsidRPr="00CB1528">
        <w:rPr>
          <w:rFonts w:eastAsia="바탕"/>
          <w:b/>
          <w:color w:val="FF0000"/>
        </w:rPr>
        <w:t xml:space="preserve"> that today is aggregated in MS Word</w:t>
      </w:r>
      <w:r w:rsidR="00163E78" w:rsidRPr="00CB1528">
        <w:rPr>
          <w:rFonts w:eastAsia="바탕"/>
          <w:b/>
          <w:color w:val="FF0000"/>
        </w:rPr>
        <w:t>.</w:t>
      </w:r>
    </w:p>
    <w:bookmarkEnd w:id="6"/>
    <w:p w14:paraId="3982F49B" w14:textId="53AE4CC0" w:rsidR="0042207E" w:rsidRDefault="00B61691" w:rsidP="00552AE0">
      <w:pPr>
        <w:pStyle w:val="B2"/>
        <w:ind w:left="0" w:firstLine="0"/>
        <w:rPr>
          <w:rStyle w:val="Heading2Char1"/>
          <w:b w:val="0"/>
          <w:bCs w:val="0"/>
          <w:i w:val="0"/>
          <w:iCs w:val="0"/>
        </w:rPr>
      </w:pPr>
      <w:r>
        <w:rPr>
          <w:rStyle w:val="Heading2Char1"/>
          <w:b w:val="0"/>
          <w:bCs w:val="0"/>
          <w:i w:val="0"/>
          <w:iCs w:val="0"/>
        </w:rPr>
        <w:t>3</w:t>
      </w:r>
      <w:r w:rsidR="0042207E">
        <w:rPr>
          <w:rStyle w:val="Heading2Char1"/>
          <w:b w:val="0"/>
          <w:bCs w:val="0"/>
          <w:i w:val="0"/>
          <w:iCs w:val="0"/>
        </w:rPr>
        <w:t>.6 Change Marking and Embedded Comments</w:t>
      </w:r>
    </w:p>
    <w:p w14:paraId="478F516A" w14:textId="00612690" w:rsidR="0042207E" w:rsidRDefault="0042207E" w:rsidP="00552AE0">
      <w:pPr>
        <w:pStyle w:val="B2"/>
        <w:ind w:left="0" w:firstLine="0"/>
        <w:rPr>
          <w:rFonts w:eastAsia="바탕"/>
          <w:color w:val="FF0000"/>
        </w:rPr>
      </w:pPr>
      <w:r>
        <w:rPr>
          <w:rFonts w:eastAsia="바탕"/>
        </w:rPr>
        <w:t xml:space="preserve">One tool offered by MS Word is a </w:t>
      </w:r>
      <w:proofErr w:type="spellStart"/>
      <w:r>
        <w:rPr>
          <w:rFonts w:eastAsia="바탕"/>
        </w:rPr>
        <w:t>sophisiticated</w:t>
      </w:r>
      <w:proofErr w:type="spellEnd"/>
      <w:r>
        <w:rPr>
          <w:rFonts w:eastAsia="바탕"/>
        </w:rPr>
        <w:t xml:space="preserve"> review facility for change marking. This captures not only the difference between two version, but changes between multiple different versions, with diverse change mark coloring. There is also metadata stored that is optionally visible (‘hover over’ text.) </w:t>
      </w:r>
      <w:r w:rsidRPr="0042207E">
        <w:rPr>
          <w:rFonts w:eastAsia="바탕"/>
          <w:color w:val="FF0000"/>
        </w:rPr>
        <w:t xml:space="preserve">In Markdown + </w:t>
      </w:r>
      <w:proofErr w:type="spellStart"/>
      <w:r w:rsidRPr="0042207E">
        <w:rPr>
          <w:rFonts w:eastAsia="바탕"/>
          <w:color w:val="FF0000"/>
        </w:rPr>
        <w:t>git</w:t>
      </w:r>
      <w:proofErr w:type="spellEnd"/>
      <w:r w:rsidRPr="0042207E">
        <w:rPr>
          <w:rFonts w:eastAsia="바탕"/>
          <w:color w:val="FF0000"/>
        </w:rPr>
        <w:t xml:space="preserve"> + </w:t>
      </w:r>
      <w:proofErr w:type="spellStart"/>
      <w:r w:rsidRPr="0042207E">
        <w:rPr>
          <w:rFonts w:eastAsia="바탕"/>
          <w:color w:val="FF0000"/>
        </w:rPr>
        <w:t>gitlab</w:t>
      </w:r>
      <w:proofErr w:type="spellEnd"/>
      <w:r w:rsidRPr="0042207E">
        <w:rPr>
          <w:rFonts w:eastAsia="바탕"/>
          <w:color w:val="FF0000"/>
        </w:rPr>
        <w:t>, only changes from two specific version are visualized and captured by the tools.</w:t>
      </w:r>
      <w:r>
        <w:rPr>
          <w:rFonts w:eastAsia="바탕"/>
          <w:color w:val="FF0000"/>
        </w:rPr>
        <w:t xml:space="preserve"> </w:t>
      </w:r>
      <w:r w:rsidRPr="0042207E">
        <w:rPr>
          <w:rFonts w:eastAsia="바탕"/>
          <w:color w:val="000000" w:themeColor="text1"/>
          <w:shd w:val="clear" w:color="auto" w:fill="FFF2CC" w:themeFill="accent4" w:themeFillTint="33"/>
        </w:rPr>
        <w:t>While this works well for source code development, it would be a significant</w:t>
      </w:r>
      <w:r>
        <w:rPr>
          <w:rFonts w:eastAsia="바탕"/>
          <w:color w:val="000000" w:themeColor="text1"/>
          <w:shd w:val="clear" w:color="auto" w:fill="FFF2CC" w:themeFill="accent4" w:themeFillTint="33"/>
        </w:rPr>
        <w:t xml:space="preserve">, for some </w:t>
      </w:r>
      <w:r w:rsidRPr="0042207E">
        <w:rPr>
          <w:rFonts w:eastAsia="바탕"/>
          <w:b/>
          <w:bCs/>
          <w:color w:val="000000" w:themeColor="text1"/>
          <w:shd w:val="clear" w:color="auto" w:fill="FFF2CC" w:themeFill="accent4" w:themeFillTint="33"/>
        </w:rPr>
        <w:t>unacceptable</w:t>
      </w:r>
      <w:r>
        <w:rPr>
          <w:rFonts w:eastAsia="바탕"/>
          <w:color w:val="000000" w:themeColor="text1"/>
          <w:shd w:val="clear" w:color="auto" w:fill="FFF2CC" w:themeFill="accent4" w:themeFillTint="33"/>
        </w:rPr>
        <w:t>,</w:t>
      </w:r>
      <w:r w:rsidRPr="0042207E">
        <w:rPr>
          <w:rFonts w:eastAsia="바탕"/>
          <w:color w:val="000000" w:themeColor="text1"/>
          <w:shd w:val="clear" w:color="auto" w:fill="FFF2CC" w:themeFill="accent4" w:themeFillTint="33"/>
        </w:rPr>
        <w:t xml:space="preserve"> step down from what MS Word offers.</w:t>
      </w:r>
    </w:p>
    <w:p w14:paraId="34E473DA" w14:textId="209F6077" w:rsidR="0042207E" w:rsidRDefault="0042207E" w:rsidP="00552AE0">
      <w:pPr>
        <w:pStyle w:val="B2"/>
        <w:ind w:left="0" w:firstLine="0"/>
        <w:rPr>
          <w:rFonts w:eastAsia="바탕"/>
          <w:shd w:val="clear" w:color="auto" w:fill="FFF2CC" w:themeFill="accent4" w:themeFillTint="33"/>
        </w:rPr>
      </w:pPr>
      <w:r>
        <w:rPr>
          <w:rFonts w:eastAsia="바탕"/>
        </w:rPr>
        <w:t xml:space="preserve">MS Word allows for comments to be embedded in documents. This is often used in collaboration in 3GPP activity (in meetings and between them) to share information about CRs. </w:t>
      </w:r>
      <w:r w:rsidRPr="0042207E">
        <w:rPr>
          <w:rFonts w:eastAsia="바탕"/>
          <w:color w:val="FF0000"/>
        </w:rPr>
        <w:t xml:space="preserve">While it is possible to use </w:t>
      </w:r>
      <w:proofErr w:type="spellStart"/>
      <w:r w:rsidRPr="0042207E">
        <w:rPr>
          <w:rFonts w:eastAsia="바탕"/>
          <w:color w:val="FF0000"/>
        </w:rPr>
        <w:t>gitlab</w:t>
      </w:r>
      <w:proofErr w:type="spellEnd"/>
      <w:r w:rsidRPr="0042207E">
        <w:rPr>
          <w:rFonts w:eastAsia="바탕"/>
          <w:color w:val="FF0000"/>
        </w:rPr>
        <w:t xml:space="preserve"> to share information in various ways, this is different than our familiar ways of working. </w:t>
      </w:r>
      <w:r w:rsidRPr="0042207E">
        <w:rPr>
          <w:rFonts w:eastAsia="바탕"/>
          <w:shd w:val="clear" w:color="auto" w:fill="FFF2CC" w:themeFill="accent4" w:themeFillTint="33"/>
        </w:rPr>
        <w:t xml:space="preserve">Further, in situations where </w:t>
      </w:r>
      <w:proofErr w:type="spellStart"/>
      <w:r w:rsidRPr="0042207E">
        <w:rPr>
          <w:rFonts w:eastAsia="바탕"/>
          <w:shd w:val="clear" w:color="auto" w:fill="FFF2CC" w:themeFill="accent4" w:themeFillTint="33"/>
        </w:rPr>
        <w:t>gitlab</w:t>
      </w:r>
      <w:proofErr w:type="spellEnd"/>
      <w:r w:rsidRPr="0042207E">
        <w:rPr>
          <w:rFonts w:eastAsia="바탕"/>
          <w:shd w:val="clear" w:color="auto" w:fill="FFF2CC" w:themeFill="accent4" w:themeFillTint="33"/>
        </w:rPr>
        <w:t xml:space="preserve"> is not available (off-line work) it would be difficult or impossible to capture comments.</w:t>
      </w:r>
    </w:p>
    <w:p w14:paraId="1D44700D" w14:textId="36467567" w:rsidR="00D03FAC" w:rsidRPr="00C60C73" w:rsidRDefault="00D03FAC" w:rsidP="00552AE0">
      <w:pPr>
        <w:pStyle w:val="B2"/>
        <w:ind w:left="0" w:firstLine="0"/>
        <w:rPr>
          <w:rFonts w:eastAsia="바탕"/>
          <w:b/>
          <w:color w:val="FF0000"/>
        </w:rPr>
      </w:pPr>
      <w:bookmarkStart w:id="7" w:name="ob6"/>
      <w:r w:rsidRPr="00C60C73">
        <w:rPr>
          <w:rFonts w:eastAsia="바탕"/>
          <w:b/>
        </w:rPr>
        <w:t>Observation #</w:t>
      </w:r>
      <w:r w:rsidR="00525F0A">
        <w:rPr>
          <w:rFonts w:cs="Calibri"/>
          <w:b/>
          <w:bCs/>
        </w:rPr>
        <w:t>8</w:t>
      </w:r>
      <w:r w:rsidRPr="00C60C73">
        <w:rPr>
          <w:rFonts w:eastAsia="바탕"/>
          <w:b/>
        </w:rPr>
        <w:t>:</w:t>
      </w:r>
      <w:r w:rsidRPr="00C60C73">
        <w:rPr>
          <w:rFonts w:eastAsia="바탕"/>
          <w:b/>
          <w:color w:val="FF0000"/>
        </w:rPr>
        <w:t xml:space="preserve"> In Markdown + </w:t>
      </w:r>
      <w:proofErr w:type="spellStart"/>
      <w:r w:rsidRPr="00C60C73">
        <w:rPr>
          <w:rFonts w:eastAsia="바탕"/>
          <w:b/>
          <w:color w:val="FF0000"/>
        </w:rPr>
        <w:t>git</w:t>
      </w:r>
      <w:proofErr w:type="spellEnd"/>
      <w:r w:rsidRPr="00C60C73">
        <w:rPr>
          <w:rFonts w:eastAsia="바탕"/>
          <w:b/>
          <w:color w:val="FF0000"/>
        </w:rPr>
        <w:t xml:space="preserve"> + </w:t>
      </w:r>
      <w:proofErr w:type="spellStart"/>
      <w:r w:rsidRPr="00C60C73">
        <w:rPr>
          <w:rFonts w:eastAsia="바탕"/>
          <w:b/>
          <w:color w:val="FF0000"/>
        </w:rPr>
        <w:t>gitlab</w:t>
      </w:r>
      <w:proofErr w:type="spellEnd"/>
      <w:r w:rsidRPr="00C60C73">
        <w:rPr>
          <w:rFonts w:eastAsia="바탕"/>
          <w:b/>
          <w:color w:val="FF0000"/>
        </w:rPr>
        <w:t>, only changes from two specific version are visualized and captured by the tools</w:t>
      </w:r>
      <w:r w:rsidR="00D268F3" w:rsidRPr="00C60C73">
        <w:rPr>
          <w:rFonts w:eastAsia="바탕"/>
          <w:b/>
          <w:color w:val="FF0000"/>
        </w:rPr>
        <w:t xml:space="preserve">, while MS word can capture </w:t>
      </w:r>
      <w:r w:rsidR="00D268F3" w:rsidRPr="00C60C73">
        <w:rPr>
          <w:rFonts w:eastAsia="바탕"/>
          <w:b/>
        </w:rPr>
        <w:t>changes between multiple different versions, with diverse change mark coloring</w:t>
      </w:r>
      <w:r w:rsidR="00672223" w:rsidRPr="00C60C73">
        <w:rPr>
          <w:rFonts w:eastAsia="바탕"/>
          <w:b/>
        </w:rPr>
        <w:t>.</w:t>
      </w:r>
    </w:p>
    <w:p w14:paraId="22FEE5C4" w14:textId="694393F4" w:rsidR="00D268F3" w:rsidRPr="00C60C73" w:rsidRDefault="00D268F3" w:rsidP="00552AE0">
      <w:pPr>
        <w:pStyle w:val="B2"/>
        <w:ind w:left="0" w:firstLine="0"/>
        <w:rPr>
          <w:rFonts w:eastAsia="바탕"/>
          <w:b/>
        </w:rPr>
      </w:pPr>
      <w:bookmarkStart w:id="8" w:name="ob7"/>
      <w:bookmarkEnd w:id="7"/>
      <w:r w:rsidRPr="00C60C73">
        <w:rPr>
          <w:rFonts w:eastAsia="바탕"/>
          <w:b/>
        </w:rPr>
        <w:t>Observation #</w:t>
      </w:r>
      <w:r w:rsidR="00525F0A">
        <w:rPr>
          <w:rFonts w:cs="Calibri"/>
          <w:b/>
          <w:bCs/>
        </w:rPr>
        <w:t>9</w:t>
      </w:r>
      <w:r w:rsidRPr="00C60C73">
        <w:rPr>
          <w:rFonts w:eastAsia="바탕"/>
          <w:b/>
        </w:rPr>
        <w:t xml:space="preserve">: </w:t>
      </w:r>
      <w:r w:rsidR="0009498C">
        <w:rPr>
          <w:rFonts w:eastAsia="바탕"/>
          <w:b/>
          <w:shd w:val="clear" w:color="auto" w:fill="FFF2CC" w:themeFill="accent4" w:themeFillTint="33"/>
        </w:rPr>
        <w:t>I</w:t>
      </w:r>
      <w:r w:rsidRPr="00C60C73">
        <w:rPr>
          <w:rFonts w:eastAsia="바탕"/>
          <w:b/>
          <w:shd w:val="clear" w:color="auto" w:fill="FFF2CC" w:themeFill="accent4" w:themeFillTint="33"/>
        </w:rPr>
        <w:t xml:space="preserve">n situations where </w:t>
      </w:r>
      <w:proofErr w:type="spellStart"/>
      <w:r w:rsidRPr="00C60C73">
        <w:rPr>
          <w:rFonts w:eastAsia="바탕"/>
          <w:b/>
          <w:shd w:val="clear" w:color="auto" w:fill="FFF2CC" w:themeFill="accent4" w:themeFillTint="33"/>
        </w:rPr>
        <w:t>gitlab</w:t>
      </w:r>
      <w:proofErr w:type="spellEnd"/>
      <w:r w:rsidRPr="00C60C73">
        <w:rPr>
          <w:rFonts w:eastAsia="바탕"/>
          <w:b/>
          <w:shd w:val="clear" w:color="auto" w:fill="FFF2CC" w:themeFill="accent4" w:themeFillTint="33"/>
        </w:rPr>
        <w:t xml:space="preserve"> is not available (off-line work) it would be difficult or impossible to capture comments.</w:t>
      </w:r>
      <w:bookmarkEnd w:id="8"/>
    </w:p>
    <w:p w14:paraId="3C35AF05" w14:textId="63CA3B96" w:rsidR="00A16FA8" w:rsidRPr="00966BE4" w:rsidRDefault="00B61691" w:rsidP="00552AE0">
      <w:pPr>
        <w:pStyle w:val="B2"/>
        <w:ind w:left="0" w:firstLine="0"/>
      </w:pPr>
      <w:r>
        <w:rPr>
          <w:rStyle w:val="Heading2Char1"/>
          <w:b w:val="0"/>
          <w:bCs w:val="0"/>
          <w:i w:val="0"/>
          <w:iCs w:val="0"/>
        </w:rPr>
        <w:t>3</w:t>
      </w:r>
      <w:r w:rsidR="00A16FA8" w:rsidRPr="007E286B">
        <w:rPr>
          <w:rStyle w:val="Heading2Char1"/>
          <w:b w:val="0"/>
          <w:bCs w:val="0"/>
          <w:i w:val="0"/>
          <w:iCs w:val="0"/>
        </w:rPr>
        <w:t>.</w:t>
      </w:r>
      <w:r>
        <w:rPr>
          <w:rStyle w:val="Heading2Char1"/>
          <w:b w:val="0"/>
          <w:bCs w:val="0"/>
          <w:i w:val="0"/>
          <w:iCs w:val="0"/>
        </w:rPr>
        <w:t>7</w:t>
      </w:r>
      <w:r w:rsidR="00A16FA8" w:rsidRPr="007E286B">
        <w:rPr>
          <w:rStyle w:val="Heading2Char1"/>
          <w:b w:val="0"/>
          <w:bCs w:val="0"/>
          <w:i w:val="0"/>
          <w:iCs w:val="0"/>
        </w:rPr>
        <w:t xml:space="preserve"> What you see is not what you get</w:t>
      </w:r>
    </w:p>
    <w:p w14:paraId="30CA4AB1" w14:textId="588A11F9" w:rsidR="00966BE4" w:rsidRDefault="00966BE4" w:rsidP="00966BE4">
      <w:r>
        <w:t xml:space="preserve">For many, possibly most, Markdown users work this way: Write in Markdown, collect images or other </w:t>
      </w:r>
      <w:proofErr w:type="spellStart"/>
      <w:r>
        <w:t>renderable</w:t>
      </w:r>
      <w:proofErr w:type="spellEnd"/>
      <w:r>
        <w:t xml:space="preserve"> content (e.g. SVG files), when ready run a processor (e.g. </w:t>
      </w:r>
      <w:proofErr w:type="spellStart"/>
      <w:r>
        <w:t>pandoc</w:t>
      </w:r>
      <w:proofErr w:type="spellEnd"/>
      <w:r>
        <w:t>), refresh a browser to view the result, repeat.</w:t>
      </w:r>
    </w:p>
    <w:p w14:paraId="50FFA46F" w14:textId="7EFAE9C1" w:rsidR="00966BE4" w:rsidRDefault="00966BE4" w:rsidP="00966BE4">
      <w:r>
        <w:t>For those used to working in Microsoft Word, this is a step back</w:t>
      </w:r>
      <w:r w:rsidR="00863164">
        <w:t>, i</w:t>
      </w:r>
      <w:r>
        <w:t xml:space="preserve">t is </w:t>
      </w:r>
      <w:r w:rsidR="00863164">
        <w:t>not immediately WYSIWYG.</w:t>
      </w:r>
    </w:p>
    <w:p w14:paraId="6AB428F4" w14:textId="77777777" w:rsidR="00863164" w:rsidRDefault="00966BE4" w:rsidP="00966BE4">
      <w:r>
        <w:t>There are tools</w:t>
      </w:r>
      <w:r w:rsidR="00863164">
        <w:t xml:space="preserve"> that allow e.g. editing and rendering Markdown in a split screen. Many Markdown viewers (integrated with source code editors) are not dependable – they do not refresh well, etc. This issue could be resolved by finding &amp; recommending some tools that work well. No tool however fully integrate the rest of arbitrary work flows, e.g. editing the figures with an external tool. The result will only be available (aggregated) when the external tool saves its result. This is because other tools do not support Microsoft Word’s ‘embedded’ content. </w:t>
      </w:r>
    </w:p>
    <w:p w14:paraId="43E05ECA" w14:textId="5834DB5A" w:rsidR="00966BE4" w:rsidRDefault="00D268F3" w:rsidP="00966BE4">
      <w:pPr>
        <w:rPr>
          <w:b/>
        </w:rPr>
      </w:pPr>
      <w:bookmarkStart w:id="9" w:name="ob8"/>
      <w:r w:rsidRPr="00CB1528">
        <w:rPr>
          <w:rFonts w:eastAsia="바탕"/>
          <w:b/>
        </w:rPr>
        <w:t>Observation #</w:t>
      </w:r>
      <w:r w:rsidR="00525F0A">
        <w:rPr>
          <w:rFonts w:cs="Calibri"/>
          <w:b/>
          <w:bCs/>
        </w:rPr>
        <w:t>10</w:t>
      </w:r>
      <w:r w:rsidRPr="00CB1528">
        <w:rPr>
          <w:rFonts w:eastAsia="바탕"/>
          <w:b/>
        </w:rPr>
        <w:t xml:space="preserve">: </w:t>
      </w:r>
      <w:r w:rsidR="00863164" w:rsidRPr="00CB1528">
        <w:rPr>
          <w:b/>
          <w:color w:val="FF0000"/>
        </w:rPr>
        <w:t xml:space="preserve">Working without WYSIWYG editing and reviewing requires learning and adjustments for users. </w:t>
      </w:r>
      <w:r w:rsidR="00863164" w:rsidRPr="00CB1528">
        <w:rPr>
          <w:b/>
          <w:shd w:val="clear" w:color="auto" w:fill="FFF2CC" w:themeFill="accent4" w:themeFillTint="33"/>
        </w:rPr>
        <w:t>Lack of WYSIWYG capabilities would make collaboration in live working groups sessions (editing documents live) very difficult or impossible</w:t>
      </w:r>
      <w:r w:rsidR="00863164" w:rsidRPr="00CB1528">
        <w:rPr>
          <w:b/>
        </w:rPr>
        <w:t xml:space="preserve">. </w:t>
      </w:r>
      <w:r w:rsidR="00966BE4" w:rsidRPr="00CB1528">
        <w:rPr>
          <w:b/>
        </w:rPr>
        <w:t xml:space="preserve"> </w:t>
      </w:r>
    </w:p>
    <w:p w14:paraId="7ECFE2FC" w14:textId="39AC3800" w:rsidR="00BF6B53" w:rsidRDefault="00BF6B53" w:rsidP="00966BE4">
      <w:pPr>
        <w:rPr>
          <w:b/>
        </w:rPr>
      </w:pPr>
    </w:p>
    <w:bookmarkEnd w:id="9"/>
    <w:p w14:paraId="35ED8519" w14:textId="2475882A" w:rsidR="00CD53B1" w:rsidRDefault="00552AE0" w:rsidP="00CD53B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Summary</w:t>
      </w:r>
    </w:p>
    <w:p w14:paraId="76BAA262" w14:textId="34141388" w:rsidR="00B628CA" w:rsidRDefault="00D268F3" w:rsidP="00A74786">
      <w:r>
        <w:t xml:space="preserve">Several observations </w:t>
      </w:r>
      <w:r w:rsidR="00AF2CE0">
        <w:t xml:space="preserve">and proposals </w:t>
      </w:r>
      <w:r>
        <w:t xml:space="preserve">are summarized below. </w:t>
      </w:r>
    </w:p>
    <w:p w14:paraId="0A3356F9" w14:textId="77777777" w:rsidR="00010851" w:rsidRDefault="00010851" w:rsidP="00010851">
      <w:pPr>
        <w:rPr>
          <w:rFonts w:eastAsia="바탕"/>
          <w:b/>
        </w:rPr>
      </w:pPr>
      <w:r w:rsidRPr="00CB1528">
        <w:rPr>
          <w:rFonts w:eastAsia="바탕"/>
          <w:b/>
        </w:rPr>
        <w:lastRenderedPageBreak/>
        <w:t>Observation #</w:t>
      </w:r>
      <w:r w:rsidRPr="00672223">
        <w:rPr>
          <w:rFonts w:cs="Calibri"/>
          <w:b/>
          <w:bCs/>
        </w:rPr>
        <w:fldChar w:fldCharType="begin"/>
      </w:r>
      <w:r w:rsidRPr="00CB1528">
        <w:rPr>
          <w:rFonts w:cs="Calibri"/>
          <w:b/>
          <w:bCs/>
        </w:rPr>
        <w:instrText xml:space="preserve"> SEQ pro \* MERGEFORMAT  \* MERGEFORMAT </w:instrText>
      </w:r>
      <w:r w:rsidRPr="00672223">
        <w:rPr>
          <w:rFonts w:cs="Calibri"/>
          <w:b/>
          <w:bCs/>
        </w:rPr>
        <w:fldChar w:fldCharType="separate"/>
      </w:r>
      <w:r w:rsidRPr="00672223">
        <w:rPr>
          <w:rFonts w:cs="Calibri"/>
          <w:b/>
          <w:bCs/>
          <w:noProof/>
        </w:rPr>
        <w:t>1</w:t>
      </w:r>
      <w:r w:rsidRPr="00672223">
        <w:rPr>
          <w:rFonts w:cs="Calibri"/>
          <w:b/>
          <w:bCs/>
        </w:rPr>
        <w:fldChar w:fldCharType="end"/>
      </w:r>
      <w:r w:rsidRPr="00CB1528">
        <w:rPr>
          <w:rFonts w:eastAsia="바탕"/>
          <w:b/>
        </w:rPr>
        <w:t xml:space="preserve">: </w:t>
      </w:r>
      <w:r w:rsidRPr="00757D13">
        <w:rPr>
          <w:rFonts w:eastAsia="바탕"/>
          <w:b/>
        </w:rPr>
        <w:t>Allocat</w:t>
      </w:r>
      <w:r>
        <w:rPr>
          <w:rFonts w:eastAsia="바탕"/>
          <w:b/>
        </w:rPr>
        <w:t>ing</w:t>
      </w:r>
      <w:r w:rsidRPr="00757D13">
        <w:rPr>
          <w:rFonts w:eastAsia="바탕"/>
          <w:b/>
        </w:rPr>
        <w:t xml:space="preserve"> more meetings/TUs for ASN.1 review</w:t>
      </w:r>
      <w:r>
        <w:rPr>
          <w:rFonts w:eastAsia="바탕"/>
          <w:b/>
        </w:rPr>
        <w:t xml:space="preserve"> could enhance the quality of the initial version of the specifications.</w:t>
      </w:r>
    </w:p>
    <w:p w14:paraId="6E9C37E4" w14:textId="548A1F81" w:rsidR="00010851" w:rsidRDefault="00010851" w:rsidP="00010851">
      <w:pPr>
        <w:rPr>
          <w:rFonts w:eastAsia="바탕"/>
          <w:b/>
        </w:rPr>
      </w:pPr>
      <w:r w:rsidRPr="00CB1528">
        <w:rPr>
          <w:rFonts w:eastAsia="바탕"/>
          <w:b/>
        </w:rPr>
        <w:t>Observation #</w:t>
      </w:r>
      <w:r>
        <w:rPr>
          <w:rFonts w:cs="Calibri"/>
          <w:b/>
          <w:bCs/>
        </w:rPr>
        <w:t>2</w:t>
      </w:r>
      <w:r w:rsidRPr="00CB1528">
        <w:rPr>
          <w:rFonts w:eastAsia="바탕"/>
          <w:b/>
        </w:rPr>
        <w:t xml:space="preserve">: </w:t>
      </w:r>
      <w:r>
        <w:rPr>
          <w:rFonts w:eastAsia="바탕"/>
          <w:b/>
        </w:rPr>
        <w:t>I</w:t>
      </w:r>
      <w:r w:rsidRPr="00757D13">
        <w:rPr>
          <w:rFonts w:eastAsia="바탕"/>
          <w:b/>
        </w:rPr>
        <w:t xml:space="preserve">ntroducing the new tools (e.g. Markdown + </w:t>
      </w:r>
      <w:proofErr w:type="spellStart"/>
      <w:r w:rsidRPr="00757D13">
        <w:rPr>
          <w:rFonts w:eastAsia="바탕"/>
          <w:b/>
        </w:rPr>
        <w:t>gitlab</w:t>
      </w:r>
      <w:proofErr w:type="spellEnd"/>
      <w:r w:rsidRPr="00757D13">
        <w:rPr>
          <w:rFonts w:eastAsia="바탕"/>
          <w:b/>
        </w:rPr>
        <w:t xml:space="preserve"> + other tools) </w:t>
      </w:r>
      <w:r>
        <w:rPr>
          <w:rFonts w:eastAsia="바탕"/>
          <w:b/>
        </w:rPr>
        <w:t xml:space="preserve">for specification handling </w:t>
      </w:r>
      <w:r w:rsidRPr="00757D13">
        <w:rPr>
          <w:rFonts w:eastAsia="바탕"/>
          <w:b/>
        </w:rPr>
        <w:t>can reduce the effort of dele</w:t>
      </w:r>
      <w:r>
        <w:rPr>
          <w:rFonts w:eastAsia="바탕"/>
          <w:b/>
        </w:rPr>
        <w:t>gate/MCC/specification editor because of</w:t>
      </w:r>
      <w:r w:rsidRPr="00757D13">
        <w:rPr>
          <w:rFonts w:eastAsia="바탕"/>
          <w:b/>
        </w:rPr>
        <w:t xml:space="preserve"> reducing the manual specification handling.</w:t>
      </w:r>
    </w:p>
    <w:p w14:paraId="60CB18D6" w14:textId="77777777" w:rsidR="005B6DC2" w:rsidRPr="005B6DC2" w:rsidRDefault="005B6DC2" w:rsidP="005B6DC2">
      <w:pPr>
        <w:rPr>
          <w:rFonts w:eastAsia="바탕"/>
          <w:b/>
        </w:rPr>
      </w:pPr>
      <w:r w:rsidRPr="005B6DC2">
        <w:rPr>
          <w:rFonts w:eastAsia="바탕"/>
          <w:b/>
        </w:rPr>
        <w:t xml:space="preserve">Proposal 1: RAN discusses how to improve the current specification management such as meeting and TU planning of ASN.1 review, as well as exploring new tools such as Markdown, </w:t>
      </w:r>
      <w:proofErr w:type="spellStart"/>
      <w:r w:rsidRPr="005B6DC2">
        <w:rPr>
          <w:rFonts w:eastAsia="바탕"/>
          <w:b/>
        </w:rPr>
        <w:t>gitlab</w:t>
      </w:r>
      <w:proofErr w:type="spellEnd"/>
      <w:r w:rsidRPr="005B6DC2">
        <w:rPr>
          <w:rFonts w:eastAsia="바탕"/>
          <w:b/>
        </w:rPr>
        <w:t xml:space="preserve"> and other tools.</w:t>
      </w:r>
    </w:p>
    <w:p w14:paraId="1076D1B1" w14:textId="63A87885" w:rsidR="005B6DC2" w:rsidRPr="00B61691" w:rsidRDefault="005B6DC2" w:rsidP="005B6DC2">
      <w:pPr>
        <w:rPr>
          <w:b/>
          <w:bCs/>
          <w:lang w:val="en-US"/>
        </w:rPr>
      </w:pPr>
      <w:r w:rsidRPr="005B6DC2">
        <w:rPr>
          <w:rFonts w:eastAsia="바탕"/>
          <w:b/>
        </w:rPr>
        <w:t xml:space="preserve">Proposal 2: TSG RAN or TSGs investigates the benefits and challenges of Markdown + </w:t>
      </w:r>
      <w:proofErr w:type="spellStart"/>
      <w:r w:rsidRPr="005B6DC2">
        <w:rPr>
          <w:rFonts w:eastAsia="바탕"/>
          <w:b/>
        </w:rPr>
        <w:t>gitlab</w:t>
      </w:r>
      <w:proofErr w:type="spellEnd"/>
      <w:r w:rsidRPr="005B6DC2">
        <w:rPr>
          <w:rFonts w:eastAsia="바탕"/>
          <w:b/>
        </w:rPr>
        <w:t xml:space="preserve"> + other tools instead of MS Word for specification handling and further enhancements to satisfy the current 3GPP specification drafting rules in terms of specification handling.</w:t>
      </w:r>
    </w:p>
    <w:p w14:paraId="51E786E8" w14:textId="3A2F5377" w:rsidR="005B6DC2" w:rsidRPr="00AF2CE0" w:rsidRDefault="005B6DC2" w:rsidP="00010851">
      <w:pPr>
        <w:rPr>
          <w:rFonts w:eastAsia="바탕"/>
          <w:b/>
          <w:lang w:val="en-US"/>
        </w:rPr>
      </w:pPr>
    </w:p>
    <w:p w14:paraId="0CBFC8AE" w14:textId="77777777" w:rsidR="00AF2CE0" w:rsidRDefault="005B6DC2" w:rsidP="00C60C73">
      <w:pPr>
        <w:pStyle w:val="B2"/>
        <w:spacing w:before="180"/>
        <w:ind w:left="0" w:firstLine="0"/>
      </w:pPr>
      <w:r w:rsidRPr="00AF2CE0">
        <w:rPr>
          <w:rFonts w:eastAsia="바탕"/>
          <w:bCs/>
        </w:rPr>
        <w:t>In addition, the following analyses/observations of the gaps between these tools and 3GPP specification drafting rules, along with possible solutions are provided</w:t>
      </w:r>
      <w:r w:rsidR="00451BE4">
        <w:rPr>
          <w:rFonts w:eastAsia="바탕"/>
          <w:bCs/>
        </w:rPr>
        <w:t xml:space="preserve">. </w:t>
      </w:r>
      <w:r w:rsidR="00451BE4">
        <w:t xml:space="preserve">A number of gaps between Markdown </w:t>
      </w:r>
      <w:proofErr w:type="gramStart"/>
      <w:r w:rsidR="00451BE4">
        <w:t>+</w:t>
      </w:r>
      <w:proofErr w:type="gramEnd"/>
      <w:r w:rsidR="00451BE4">
        <w:t xml:space="preserve"> </w:t>
      </w:r>
      <w:proofErr w:type="spellStart"/>
      <w:r w:rsidR="00451BE4">
        <w:t>gitlab</w:t>
      </w:r>
      <w:proofErr w:type="spellEnd"/>
      <w:r w:rsidR="00451BE4">
        <w:t xml:space="preserve"> + other tools exist. </w:t>
      </w:r>
      <w:r w:rsidR="00451BE4" w:rsidRPr="0017548F">
        <w:rPr>
          <w:color w:val="FF0000"/>
        </w:rPr>
        <w:t xml:space="preserve">Some have work </w:t>
      </w:r>
      <w:proofErr w:type="spellStart"/>
      <w:r w:rsidR="00451BE4" w:rsidRPr="0017548F">
        <w:rPr>
          <w:color w:val="FF0000"/>
        </w:rPr>
        <w:t>arounds</w:t>
      </w:r>
      <w:proofErr w:type="spellEnd"/>
      <w:r w:rsidR="00451BE4" w:rsidRPr="0017548F">
        <w:rPr>
          <w:color w:val="FF0000"/>
        </w:rPr>
        <w:t xml:space="preserve"> that require some getting used to and reduced expectations</w:t>
      </w:r>
      <w:r w:rsidR="00451BE4">
        <w:t xml:space="preserve">. Other gaps have </w:t>
      </w:r>
      <w:r w:rsidR="00451BE4" w:rsidRPr="0017548F">
        <w:rPr>
          <w:shd w:val="clear" w:color="auto" w:fill="FFF2CC" w:themeFill="accent4" w:themeFillTint="33"/>
        </w:rPr>
        <w:t>no known solutions</w:t>
      </w:r>
      <w:r w:rsidR="00451BE4">
        <w:t xml:space="preserve"> yet.</w:t>
      </w:r>
    </w:p>
    <w:p w14:paraId="40131DE2" w14:textId="2C77D8AA" w:rsidR="00C60C73" w:rsidRPr="00CB1528" w:rsidRDefault="00C60C73" w:rsidP="00C60C73">
      <w:pPr>
        <w:pStyle w:val="B2"/>
        <w:spacing w:before="180"/>
        <w:ind w:left="0" w:firstLine="0"/>
        <w:rPr>
          <w:rFonts w:eastAsia="바탕"/>
          <w:b/>
        </w:rPr>
      </w:pPr>
      <w:r w:rsidRPr="00CB1528">
        <w:rPr>
          <w:rFonts w:eastAsia="바탕"/>
          <w:b/>
        </w:rPr>
        <w:t>Observation #</w:t>
      </w:r>
      <w:r w:rsidR="00010851">
        <w:rPr>
          <w:rFonts w:cs="Calibri"/>
          <w:b/>
          <w:bCs/>
        </w:rPr>
        <w:t>3</w:t>
      </w:r>
      <w:r w:rsidRPr="00CB1528">
        <w:rPr>
          <w:rFonts w:eastAsia="바탕"/>
          <w:b/>
        </w:rPr>
        <w:t xml:space="preserve">: Markdown supports most of styles in 3GPP document formats except EN, NO, EX, TF, TH. </w:t>
      </w:r>
    </w:p>
    <w:p w14:paraId="1B009F5F" w14:textId="30697707" w:rsidR="00C60C73" w:rsidRPr="00CB1528" w:rsidRDefault="00C60C73" w:rsidP="00C60C73">
      <w:pPr>
        <w:rPr>
          <w:rFonts w:eastAsia="바탕"/>
          <w:b/>
        </w:rPr>
      </w:pPr>
      <w:r w:rsidRPr="00CB1528">
        <w:rPr>
          <w:rFonts w:eastAsia="바탕"/>
          <w:b/>
        </w:rPr>
        <w:t>Observation #</w:t>
      </w:r>
      <w:r w:rsidR="00010851">
        <w:rPr>
          <w:rFonts w:cs="Calibri"/>
          <w:b/>
          <w:bCs/>
        </w:rPr>
        <w:t>4</w:t>
      </w:r>
      <w:r w:rsidRPr="00CB1528">
        <w:rPr>
          <w:rFonts w:eastAsia="바탕"/>
          <w:b/>
        </w:rPr>
        <w:t>: Tables in Markdown are expressed in one of two ways. Either each row in the table is written in a single paragraph, or a ‘grid table’ extension of Markdown is used. The first approach is very difficult to read, the second is very difficult to write.</w:t>
      </w:r>
    </w:p>
    <w:p w14:paraId="778F75D0" w14:textId="27CD4016" w:rsidR="00C60C73" w:rsidRPr="00C60C73" w:rsidRDefault="00C60C73" w:rsidP="00C60C73">
      <w:pPr>
        <w:pStyle w:val="B2"/>
        <w:ind w:left="0" w:firstLine="0"/>
        <w:rPr>
          <w:rFonts w:eastAsia="바탕"/>
          <w:b/>
        </w:rPr>
      </w:pPr>
      <w:r w:rsidRPr="00C60C73">
        <w:rPr>
          <w:rFonts w:eastAsia="바탕"/>
          <w:b/>
        </w:rPr>
        <w:t>Observation #</w:t>
      </w:r>
      <w:r w:rsidR="00010851">
        <w:rPr>
          <w:rFonts w:cs="Calibri"/>
          <w:b/>
          <w:bCs/>
        </w:rPr>
        <w:t>5</w:t>
      </w:r>
      <w:r w:rsidRPr="00C60C73">
        <w:rPr>
          <w:rFonts w:eastAsia="바탕"/>
          <w:b/>
        </w:rPr>
        <w:t xml:space="preserve">: </w:t>
      </w:r>
      <w:r w:rsidRPr="00C60C73">
        <w:rPr>
          <w:rFonts w:eastAsia="바탕"/>
          <w:b/>
          <w:color w:val="FF0000"/>
        </w:rPr>
        <w:t xml:space="preserve">Use of Markdown notation for symbols/characters could make text </w:t>
      </w:r>
      <w:r w:rsidRPr="00672223">
        <w:rPr>
          <w:rFonts w:eastAsia="바탕"/>
          <w:b/>
          <w:bCs/>
          <w:color w:val="FF0000"/>
        </w:rPr>
        <w:t>hard to read</w:t>
      </w:r>
      <w:r w:rsidRPr="00C60C73">
        <w:rPr>
          <w:rFonts w:eastAsia="바탕"/>
          <w:b/>
          <w:color w:val="FF0000"/>
        </w:rPr>
        <w:t xml:space="preserve"> for those who do not know Markdown well.</w:t>
      </w:r>
    </w:p>
    <w:p w14:paraId="4A224067" w14:textId="1A59BCC2" w:rsidR="00C60C73" w:rsidRPr="00672223" w:rsidRDefault="00C60C73" w:rsidP="00C60C73">
      <w:pPr>
        <w:pStyle w:val="B2"/>
        <w:ind w:left="0" w:firstLine="0"/>
        <w:rPr>
          <w:rStyle w:val="Heading2Char1"/>
          <w:b w:val="0"/>
          <w:bCs w:val="0"/>
          <w:i w:val="0"/>
          <w:iCs w:val="0"/>
        </w:rPr>
      </w:pPr>
      <w:r w:rsidRPr="00CB1528">
        <w:rPr>
          <w:rFonts w:eastAsia="바탕"/>
          <w:b/>
        </w:rPr>
        <w:t>Observation #</w:t>
      </w:r>
      <w:r w:rsidR="00010851">
        <w:rPr>
          <w:rFonts w:eastAsia="바탕"/>
          <w:b/>
        </w:rPr>
        <w:t>6</w:t>
      </w:r>
      <w:r w:rsidR="0009498C">
        <w:rPr>
          <w:rFonts w:eastAsia="바탕"/>
          <w:b/>
        </w:rPr>
        <w:t>: I</w:t>
      </w:r>
      <w:r w:rsidRPr="00CB1528">
        <w:rPr>
          <w:rFonts w:eastAsia="바탕"/>
          <w:b/>
        </w:rPr>
        <w:t xml:space="preserve">t is possible to embed images and procedures (flow diagram) in Markdown. There is no simple tool available for free form figure content. </w:t>
      </w:r>
      <w:bookmarkStart w:id="10" w:name="_GoBack"/>
      <w:bookmarkEnd w:id="10"/>
    </w:p>
    <w:p w14:paraId="798D4FBC" w14:textId="3482634C" w:rsidR="00C60C73" w:rsidRPr="00CB1528" w:rsidRDefault="00C60C73" w:rsidP="00C60C73">
      <w:pPr>
        <w:pStyle w:val="B2"/>
        <w:ind w:left="0" w:firstLine="0"/>
        <w:rPr>
          <w:rFonts w:eastAsia="바탕"/>
          <w:b/>
          <w:color w:val="FF0000"/>
        </w:rPr>
      </w:pPr>
      <w:r w:rsidRPr="00CB1528">
        <w:rPr>
          <w:rFonts w:eastAsia="바탕"/>
          <w:b/>
        </w:rPr>
        <w:t>Observation #</w:t>
      </w:r>
      <w:r w:rsidR="00010851">
        <w:rPr>
          <w:rFonts w:cs="Calibri"/>
          <w:b/>
          <w:bCs/>
        </w:rPr>
        <w:t>7</w:t>
      </w:r>
      <w:r w:rsidRPr="00CB1528">
        <w:rPr>
          <w:rFonts w:eastAsia="바탕"/>
          <w:b/>
        </w:rPr>
        <w:t>:</w:t>
      </w:r>
      <w:r>
        <w:rPr>
          <w:rFonts w:eastAsia="바탕"/>
          <w:b/>
        </w:rPr>
        <w:t xml:space="preserve"> </w:t>
      </w:r>
      <w:r w:rsidRPr="00CB1528">
        <w:rPr>
          <w:rFonts w:eastAsia="바탕"/>
          <w:b/>
        </w:rPr>
        <w:t>Disag</w:t>
      </w:r>
      <w:r w:rsidR="00AF2CE0">
        <w:rPr>
          <w:rFonts w:eastAsia="바탕"/>
          <w:b/>
        </w:rPr>
        <w:t>g</w:t>
      </w:r>
      <w:r w:rsidRPr="00CB1528">
        <w:rPr>
          <w:rFonts w:eastAsia="바탕"/>
          <w:b/>
        </w:rPr>
        <w:t xml:space="preserve">regated content can be resolved with conventions and current capabilities of </w:t>
      </w:r>
      <w:proofErr w:type="spellStart"/>
      <w:r w:rsidRPr="00CB1528">
        <w:rPr>
          <w:rFonts w:eastAsia="바탕"/>
          <w:b/>
        </w:rPr>
        <w:t>git</w:t>
      </w:r>
      <w:proofErr w:type="spellEnd"/>
      <w:r w:rsidRPr="00CB1528">
        <w:rPr>
          <w:rFonts w:eastAsia="바탕"/>
          <w:b/>
        </w:rPr>
        <w:t xml:space="preserve">, </w:t>
      </w:r>
      <w:proofErr w:type="spellStart"/>
      <w:r w:rsidRPr="00CB1528">
        <w:rPr>
          <w:rFonts w:eastAsia="바탕"/>
          <w:b/>
        </w:rPr>
        <w:t>gitlab</w:t>
      </w:r>
      <w:proofErr w:type="spellEnd"/>
      <w:r w:rsidRPr="00CB1528">
        <w:rPr>
          <w:rFonts w:eastAsia="바탕"/>
          <w:b/>
        </w:rPr>
        <w:t xml:space="preserve">, etc. for both on- and off-line work. </w:t>
      </w:r>
      <w:r w:rsidRPr="00CB1528">
        <w:rPr>
          <w:rFonts w:eastAsia="바탕"/>
          <w:b/>
          <w:color w:val="FF0000"/>
        </w:rPr>
        <w:t>This approach will add to the complexity to with CRs and specification text for delegates, as they will have to properly organize and use disaggregated content that today is aggregated in MS Word.</w:t>
      </w:r>
    </w:p>
    <w:p w14:paraId="21B6360C" w14:textId="720CB385" w:rsidR="00C60C73" w:rsidRPr="00C60C73" w:rsidRDefault="00C60C73" w:rsidP="00C60C73">
      <w:pPr>
        <w:pStyle w:val="B2"/>
        <w:ind w:left="0" w:firstLine="0"/>
        <w:rPr>
          <w:rFonts w:eastAsia="바탕"/>
          <w:b/>
          <w:color w:val="FF0000"/>
        </w:rPr>
      </w:pPr>
      <w:r w:rsidRPr="00C60C73">
        <w:rPr>
          <w:rFonts w:eastAsia="바탕"/>
          <w:b/>
        </w:rPr>
        <w:t>Observation #</w:t>
      </w:r>
      <w:r w:rsidR="00010851">
        <w:rPr>
          <w:rFonts w:eastAsia="바탕"/>
          <w:b/>
        </w:rPr>
        <w:t>8</w:t>
      </w:r>
      <w:r w:rsidRPr="00C60C73">
        <w:rPr>
          <w:rFonts w:eastAsia="바탕"/>
          <w:b/>
        </w:rPr>
        <w:t>:</w:t>
      </w:r>
      <w:r w:rsidRPr="00C60C73">
        <w:rPr>
          <w:rFonts w:eastAsia="바탕"/>
          <w:b/>
          <w:color w:val="FF0000"/>
        </w:rPr>
        <w:t xml:space="preserve"> In Markdown + </w:t>
      </w:r>
      <w:proofErr w:type="spellStart"/>
      <w:r w:rsidRPr="00C60C73">
        <w:rPr>
          <w:rFonts w:eastAsia="바탕"/>
          <w:b/>
          <w:color w:val="FF0000"/>
        </w:rPr>
        <w:t>git</w:t>
      </w:r>
      <w:proofErr w:type="spellEnd"/>
      <w:r w:rsidRPr="00C60C73">
        <w:rPr>
          <w:rFonts w:eastAsia="바탕"/>
          <w:b/>
          <w:color w:val="FF0000"/>
        </w:rPr>
        <w:t xml:space="preserve"> + </w:t>
      </w:r>
      <w:proofErr w:type="spellStart"/>
      <w:r w:rsidRPr="00C60C73">
        <w:rPr>
          <w:rFonts w:eastAsia="바탕"/>
          <w:b/>
          <w:color w:val="FF0000"/>
        </w:rPr>
        <w:t>gitlab</w:t>
      </w:r>
      <w:proofErr w:type="spellEnd"/>
      <w:r w:rsidRPr="00C60C73">
        <w:rPr>
          <w:rFonts w:eastAsia="바탕"/>
          <w:b/>
          <w:color w:val="FF0000"/>
        </w:rPr>
        <w:t xml:space="preserve">, only changes from two specific version are visualized and captured by the tools, while MS word can capture </w:t>
      </w:r>
      <w:r w:rsidRPr="00C60C73">
        <w:rPr>
          <w:rFonts w:eastAsia="바탕"/>
          <w:b/>
        </w:rPr>
        <w:t>changes between multiple different versions, with diverse change mark coloring.</w:t>
      </w:r>
    </w:p>
    <w:p w14:paraId="6644343D" w14:textId="038B42BF" w:rsidR="00C60C73" w:rsidRPr="00C60C73" w:rsidRDefault="00C60C73" w:rsidP="00C60C73">
      <w:pPr>
        <w:pStyle w:val="B2"/>
        <w:ind w:left="0" w:firstLine="0"/>
        <w:rPr>
          <w:rFonts w:eastAsia="바탕"/>
          <w:b/>
        </w:rPr>
      </w:pPr>
      <w:r w:rsidRPr="00C60C73">
        <w:rPr>
          <w:rFonts w:eastAsia="바탕"/>
          <w:b/>
        </w:rPr>
        <w:t>Observation #</w:t>
      </w:r>
      <w:r w:rsidR="00010851">
        <w:rPr>
          <w:rFonts w:cs="Calibri"/>
          <w:b/>
          <w:bCs/>
        </w:rPr>
        <w:t>9</w:t>
      </w:r>
      <w:r w:rsidRPr="00C60C73">
        <w:rPr>
          <w:rFonts w:eastAsia="바탕"/>
          <w:b/>
        </w:rPr>
        <w:t xml:space="preserve">: </w:t>
      </w:r>
      <w:r w:rsidR="0009498C">
        <w:rPr>
          <w:rFonts w:eastAsia="바탕"/>
          <w:b/>
          <w:shd w:val="clear" w:color="auto" w:fill="FFF2CC" w:themeFill="accent4" w:themeFillTint="33"/>
        </w:rPr>
        <w:t>I</w:t>
      </w:r>
      <w:r w:rsidRPr="00C60C73">
        <w:rPr>
          <w:rFonts w:eastAsia="바탕"/>
          <w:b/>
          <w:shd w:val="clear" w:color="auto" w:fill="FFF2CC" w:themeFill="accent4" w:themeFillTint="33"/>
        </w:rPr>
        <w:t xml:space="preserve">n situations where </w:t>
      </w:r>
      <w:proofErr w:type="spellStart"/>
      <w:r w:rsidRPr="00C60C73">
        <w:rPr>
          <w:rFonts w:eastAsia="바탕"/>
          <w:b/>
          <w:shd w:val="clear" w:color="auto" w:fill="FFF2CC" w:themeFill="accent4" w:themeFillTint="33"/>
        </w:rPr>
        <w:t>gitlab</w:t>
      </w:r>
      <w:proofErr w:type="spellEnd"/>
      <w:r w:rsidRPr="00C60C73">
        <w:rPr>
          <w:rFonts w:eastAsia="바탕"/>
          <w:b/>
          <w:shd w:val="clear" w:color="auto" w:fill="FFF2CC" w:themeFill="accent4" w:themeFillTint="33"/>
        </w:rPr>
        <w:t xml:space="preserve"> is not available (off-line work) it would be difficult or impossible to capture comments.</w:t>
      </w:r>
    </w:p>
    <w:p w14:paraId="77653EBD" w14:textId="4D7A92B2" w:rsidR="00C60C73" w:rsidRPr="00CB1528" w:rsidRDefault="00C60C73" w:rsidP="00C60C73">
      <w:pPr>
        <w:rPr>
          <w:b/>
        </w:rPr>
      </w:pPr>
      <w:r w:rsidRPr="00CB1528">
        <w:rPr>
          <w:rFonts w:eastAsia="바탕"/>
          <w:b/>
        </w:rPr>
        <w:t>Observation #</w:t>
      </w:r>
      <w:r w:rsidR="00010851">
        <w:rPr>
          <w:rFonts w:cs="Calibri"/>
          <w:b/>
          <w:bCs/>
        </w:rPr>
        <w:t>10</w:t>
      </w:r>
      <w:r w:rsidRPr="00CB1528">
        <w:rPr>
          <w:rFonts w:eastAsia="바탕"/>
          <w:b/>
        </w:rPr>
        <w:t xml:space="preserve">: </w:t>
      </w:r>
      <w:r w:rsidRPr="00CB1528">
        <w:rPr>
          <w:b/>
          <w:color w:val="FF0000"/>
        </w:rPr>
        <w:t xml:space="preserve">Working without WYSIWYG editing and reviewing requires learning and adjustments for users. </w:t>
      </w:r>
      <w:r w:rsidRPr="00CB1528">
        <w:rPr>
          <w:b/>
          <w:shd w:val="clear" w:color="auto" w:fill="FFF2CC" w:themeFill="accent4" w:themeFillTint="33"/>
        </w:rPr>
        <w:t>Lack of WYSIWYG capabilities would make collaboration in live working groups sessions (editing documents live) very difficult or impossible</w:t>
      </w:r>
      <w:r>
        <w:rPr>
          <w:b/>
        </w:rPr>
        <w:t>.</w:t>
      </w:r>
    </w:p>
    <w:p w14:paraId="719F703E" w14:textId="77777777" w:rsidR="00010851" w:rsidRPr="00966BE4" w:rsidRDefault="00010851" w:rsidP="00D268F3"/>
    <w:p w14:paraId="2DD119B9" w14:textId="77777777" w:rsidR="00D268F3" w:rsidRPr="007E286B" w:rsidRDefault="00D268F3" w:rsidP="00D268F3">
      <w:pPr>
        <w:pStyle w:val="2"/>
        <w:rPr>
          <w:rStyle w:val="Heading2Char1"/>
          <w:b w:val="0"/>
          <w:bCs w:val="0"/>
          <w:i w:val="0"/>
          <w:iCs w:val="0"/>
        </w:rPr>
      </w:pPr>
      <w:r w:rsidRPr="007E286B">
        <w:rPr>
          <w:rStyle w:val="Heading2Char1"/>
          <w:b w:val="0"/>
          <w:bCs w:val="0"/>
          <w:i w:val="0"/>
          <w:iCs w:val="0"/>
        </w:rPr>
        <w:t>References</w:t>
      </w:r>
    </w:p>
    <w:p w14:paraId="49D49B62" w14:textId="77777777" w:rsidR="00D268F3" w:rsidRDefault="00D268F3" w:rsidP="00D268F3">
      <w:pPr>
        <w:pStyle w:val="B2"/>
        <w:ind w:left="0" w:firstLine="0"/>
      </w:pPr>
      <w:r>
        <w:t>[1]</w:t>
      </w:r>
      <w:r>
        <w:tab/>
        <w:t>3GPP TR 21.801: “</w:t>
      </w:r>
      <w:r w:rsidRPr="00254E37">
        <w:t>Specification drafting rules</w:t>
      </w:r>
      <w:r>
        <w:t>”.</w:t>
      </w:r>
    </w:p>
    <w:p w14:paraId="7C59DBE2" w14:textId="77777777" w:rsidR="00D268F3" w:rsidRDefault="00D268F3" w:rsidP="00D268F3">
      <w:pPr>
        <w:pStyle w:val="B2"/>
        <w:ind w:left="800" w:hanging="800"/>
      </w:pPr>
      <w:r>
        <w:t>[2]</w:t>
      </w:r>
      <w:r>
        <w:tab/>
        <w:t>IETF RFC 2045, “</w:t>
      </w:r>
      <w:r w:rsidRPr="005E12BB">
        <w:t>Multipurpose Internet Mail Extensions</w:t>
      </w:r>
      <w:r>
        <w:t xml:space="preserve"> </w:t>
      </w:r>
      <w:r w:rsidRPr="005E12BB">
        <w:t>(MIME) Part One</w:t>
      </w:r>
      <w:r>
        <w:t xml:space="preserve">: </w:t>
      </w:r>
      <w:r w:rsidRPr="005E12BB">
        <w:t>Format of Internet Message</w:t>
      </w:r>
      <w:r>
        <w:br/>
      </w:r>
      <w:r w:rsidRPr="005E12BB">
        <w:t>Bodies</w:t>
      </w:r>
      <w:r>
        <w:t>”, November 1996.</w:t>
      </w:r>
    </w:p>
    <w:p w14:paraId="1E5572C7" w14:textId="77777777" w:rsidR="00D268F3" w:rsidRPr="00552AE0" w:rsidRDefault="00D268F3" w:rsidP="00D268F3">
      <w:pPr>
        <w:pStyle w:val="B2"/>
        <w:ind w:left="0" w:firstLine="0"/>
      </w:pPr>
      <w:r>
        <w:t>[3]</w:t>
      </w:r>
      <w:r>
        <w:tab/>
        <w:t xml:space="preserve">UUENCODE entry in POSIX: </w:t>
      </w:r>
      <w:hyperlink r:id="rId9" w:history="1">
        <w:r w:rsidRPr="006A646C">
          <w:rPr>
            <w:rStyle w:val="af6"/>
          </w:rPr>
          <w:t>https://pubs.opengroup.org/onlinepubs/9699919799/utilities/uuencode.html</w:t>
        </w:r>
      </w:hyperlink>
      <w:r>
        <w:br/>
      </w:r>
      <w:r>
        <w:tab/>
        <w:t>Accessed 8.5.25.</w:t>
      </w:r>
    </w:p>
    <w:p w14:paraId="6CA4F12A" w14:textId="77777777" w:rsidR="00D268F3" w:rsidRPr="00552AE0" w:rsidRDefault="00D268F3" w:rsidP="00A74786"/>
    <w:sectPr w:rsidR="00D268F3" w:rsidRPr="00552AE0"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580FD" w14:textId="77777777" w:rsidR="000D3E39" w:rsidRDefault="000D3E39" w:rsidP="00083046">
      <w:r>
        <w:separator/>
      </w:r>
    </w:p>
  </w:endnote>
  <w:endnote w:type="continuationSeparator" w:id="0">
    <w:p w14:paraId="3D9451CD" w14:textId="77777777" w:rsidR="000D3E39" w:rsidRDefault="000D3E39"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Arial monospaced for SAP">
    <w:altName w:val="Arial"/>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97DCE1" w14:textId="77777777" w:rsidR="000D3E39" w:rsidRDefault="000D3E39" w:rsidP="00083046">
      <w:r>
        <w:separator/>
      </w:r>
    </w:p>
  </w:footnote>
  <w:footnote w:type="continuationSeparator" w:id="0">
    <w:p w14:paraId="26DBDEAB" w14:textId="77777777" w:rsidR="000D3E39" w:rsidRDefault="000D3E39"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22110C" w:rsidRDefault="0022110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EC224C"/>
    <w:multiLevelType w:val="hybridMultilevel"/>
    <w:tmpl w:val="7C96257A"/>
    <w:lvl w:ilvl="0" w:tplc="79A4FE7C">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024F2A"/>
    <w:multiLevelType w:val="hybridMultilevel"/>
    <w:tmpl w:val="6F0824BA"/>
    <w:lvl w:ilvl="0" w:tplc="3DA44C9E">
      <w:start w:val="1"/>
      <w:numFmt w:val="bullet"/>
      <w:lvlText w:val="–"/>
      <w:lvlJc w:val="left"/>
      <w:pPr>
        <w:tabs>
          <w:tab w:val="num" w:pos="360"/>
        </w:tabs>
        <w:ind w:left="360" w:hanging="360"/>
      </w:pPr>
      <w:rPr>
        <w:rFonts w:ascii="Arial" w:hAnsi="Arial" w:hint="default"/>
      </w:rPr>
    </w:lvl>
    <w:lvl w:ilvl="1" w:tplc="BE72C78E">
      <w:start w:val="1"/>
      <w:numFmt w:val="bullet"/>
      <w:lvlText w:val="–"/>
      <w:lvlJc w:val="left"/>
      <w:pPr>
        <w:tabs>
          <w:tab w:val="num" w:pos="1080"/>
        </w:tabs>
        <w:ind w:left="1080" w:hanging="360"/>
      </w:pPr>
      <w:rPr>
        <w:rFonts w:ascii="Arial" w:hAnsi="Arial" w:hint="default"/>
      </w:rPr>
    </w:lvl>
    <w:lvl w:ilvl="2" w:tplc="27AE80CA">
      <w:start w:val="78"/>
      <w:numFmt w:val="bullet"/>
      <w:lvlText w:val="•"/>
      <w:lvlJc w:val="left"/>
      <w:pPr>
        <w:tabs>
          <w:tab w:val="num" w:pos="1800"/>
        </w:tabs>
        <w:ind w:left="1800" w:hanging="360"/>
      </w:pPr>
      <w:rPr>
        <w:rFonts w:ascii="Times New Roman" w:hAnsi="Times New Roman" w:hint="default"/>
      </w:rPr>
    </w:lvl>
    <w:lvl w:ilvl="3" w:tplc="6186A6B0" w:tentative="1">
      <w:start w:val="1"/>
      <w:numFmt w:val="bullet"/>
      <w:lvlText w:val="–"/>
      <w:lvlJc w:val="left"/>
      <w:pPr>
        <w:tabs>
          <w:tab w:val="num" w:pos="2520"/>
        </w:tabs>
        <w:ind w:left="2520" w:hanging="360"/>
      </w:pPr>
      <w:rPr>
        <w:rFonts w:ascii="Arial" w:hAnsi="Arial" w:hint="default"/>
      </w:rPr>
    </w:lvl>
    <w:lvl w:ilvl="4" w:tplc="22C65BCC" w:tentative="1">
      <w:start w:val="1"/>
      <w:numFmt w:val="bullet"/>
      <w:lvlText w:val="–"/>
      <w:lvlJc w:val="left"/>
      <w:pPr>
        <w:tabs>
          <w:tab w:val="num" w:pos="3240"/>
        </w:tabs>
        <w:ind w:left="3240" w:hanging="360"/>
      </w:pPr>
      <w:rPr>
        <w:rFonts w:ascii="Arial" w:hAnsi="Arial" w:hint="default"/>
      </w:rPr>
    </w:lvl>
    <w:lvl w:ilvl="5" w:tplc="264A62DC" w:tentative="1">
      <w:start w:val="1"/>
      <w:numFmt w:val="bullet"/>
      <w:lvlText w:val="–"/>
      <w:lvlJc w:val="left"/>
      <w:pPr>
        <w:tabs>
          <w:tab w:val="num" w:pos="3960"/>
        </w:tabs>
        <w:ind w:left="3960" w:hanging="360"/>
      </w:pPr>
      <w:rPr>
        <w:rFonts w:ascii="Arial" w:hAnsi="Arial" w:hint="default"/>
      </w:rPr>
    </w:lvl>
    <w:lvl w:ilvl="6" w:tplc="1C229286" w:tentative="1">
      <w:start w:val="1"/>
      <w:numFmt w:val="bullet"/>
      <w:lvlText w:val="–"/>
      <w:lvlJc w:val="left"/>
      <w:pPr>
        <w:tabs>
          <w:tab w:val="num" w:pos="4680"/>
        </w:tabs>
        <w:ind w:left="4680" w:hanging="360"/>
      </w:pPr>
      <w:rPr>
        <w:rFonts w:ascii="Arial" w:hAnsi="Arial" w:hint="default"/>
      </w:rPr>
    </w:lvl>
    <w:lvl w:ilvl="7" w:tplc="BEB47D7C" w:tentative="1">
      <w:start w:val="1"/>
      <w:numFmt w:val="bullet"/>
      <w:lvlText w:val="–"/>
      <w:lvlJc w:val="left"/>
      <w:pPr>
        <w:tabs>
          <w:tab w:val="num" w:pos="5400"/>
        </w:tabs>
        <w:ind w:left="5400" w:hanging="360"/>
      </w:pPr>
      <w:rPr>
        <w:rFonts w:ascii="Arial" w:hAnsi="Arial" w:hint="default"/>
      </w:rPr>
    </w:lvl>
    <w:lvl w:ilvl="8" w:tplc="868642A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1480E60"/>
    <w:multiLevelType w:val="hybridMultilevel"/>
    <w:tmpl w:val="6ADE4B7A"/>
    <w:lvl w:ilvl="0" w:tplc="EDAC6F8A">
      <w:start w:val="1"/>
      <w:numFmt w:val="bullet"/>
      <w:lvlText w:val=""/>
      <w:lvlJc w:val="left"/>
      <w:pPr>
        <w:tabs>
          <w:tab w:val="num" w:pos="720"/>
        </w:tabs>
        <w:ind w:left="720" w:hanging="360"/>
      </w:pPr>
      <w:rPr>
        <w:rFonts w:ascii="Wingdings" w:hAnsi="Wingdings" w:hint="default"/>
      </w:rPr>
    </w:lvl>
    <w:lvl w:ilvl="1" w:tplc="816EE236">
      <w:start w:val="1"/>
      <w:numFmt w:val="bullet"/>
      <w:lvlText w:val=""/>
      <w:lvlJc w:val="left"/>
      <w:pPr>
        <w:tabs>
          <w:tab w:val="num" w:pos="1440"/>
        </w:tabs>
        <w:ind w:left="1440" w:hanging="360"/>
      </w:pPr>
      <w:rPr>
        <w:rFonts w:ascii="Wingdings" w:hAnsi="Wingdings" w:hint="default"/>
      </w:rPr>
    </w:lvl>
    <w:lvl w:ilvl="2" w:tplc="EB442680" w:tentative="1">
      <w:start w:val="1"/>
      <w:numFmt w:val="bullet"/>
      <w:lvlText w:val=""/>
      <w:lvlJc w:val="left"/>
      <w:pPr>
        <w:tabs>
          <w:tab w:val="num" w:pos="2160"/>
        </w:tabs>
        <w:ind w:left="2160" w:hanging="360"/>
      </w:pPr>
      <w:rPr>
        <w:rFonts w:ascii="Wingdings" w:hAnsi="Wingdings" w:hint="default"/>
      </w:rPr>
    </w:lvl>
    <w:lvl w:ilvl="3" w:tplc="62D625AA" w:tentative="1">
      <w:start w:val="1"/>
      <w:numFmt w:val="bullet"/>
      <w:lvlText w:val=""/>
      <w:lvlJc w:val="left"/>
      <w:pPr>
        <w:tabs>
          <w:tab w:val="num" w:pos="2880"/>
        </w:tabs>
        <w:ind w:left="2880" w:hanging="360"/>
      </w:pPr>
      <w:rPr>
        <w:rFonts w:ascii="Wingdings" w:hAnsi="Wingdings" w:hint="default"/>
      </w:rPr>
    </w:lvl>
    <w:lvl w:ilvl="4" w:tplc="3744A46C" w:tentative="1">
      <w:start w:val="1"/>
      <w:numFmt w:val="bullet"/>
      <w:lvlText w:val=""/>
      <w:lvlJc w:val="left"/>
      <w:pPr>
        <w:tabs>
          <w:tab w:val="num" w:pos="3600"/>
        </w:tabs>
        <w:ind w:left="3600" w:hanging="360"/>
      </w:pPr>
      <w:rPr>
        <w:rFonts w:ascii="Wingdings" w:hAnsi="Wingdings" w:hint="default"/>
      </w:rPr>
    </w:lvl>
    <w:lvl w:ilvl="5" w:tplc="5622CCC0" w:tentative="1">
      <w:start w:val="1"/>
      <w:numFmt w:val="bullet"/>
      <w:lvlText w:val=""/>
      <w:lvlJc w:val="left"/>
      <w:pPr>
        <w:tabs>
          <w:tab w:val="num" w:pos="4320"/>
        </w:tabs>
        <w:ind w:left="4320" w:hanging="360"/>
      </w:pPr>
      <w:rPr>
        <w:rFonts w:ascii="Wingdings" w:hAnsi="Wingdings" w:hint="default"/>
      </w:rPr>
    </w:lvl>
    <w:lvl w:ilvl="6" w:tplc="A17A5782" w:tentative="1">
      <w:start w:val="1"/>
      <w:numFmt w:val="bullet"/>
      <w:lvlText w:val=""/>
      <w:lvlJc w:val="left"/>
      <w:pPr>
        <w:tabs>
          <w:tab w:val="num" w:pos="5040"/>
        </w:tabs>
        <w:ind w:left="5040" w:hanging="360"/>
      </w:pPr>
      <w:rPr>
        <w:rFonts w:ascii="Wingdings" w:hAnsi="Wingdings" w:hint="default"/>
      </w:rPr>
    </w:lvl>
    <w:lvl w:ilvl="7" w:tplc="A5260D4E" w:tentative="1">
      <w:start w:val="1"/>
      <w:numFmt w:val="bullet"/>
      <w:lvlText w:val=""/>
      <w:lvlJc w:val="left"/>
      <w:pPr>
        <w:tabs>
          <w:tab w:val="num" w:pos="5760"/>
        </w:tabs>
        <w:ind w:left="5760" w:hanging="360"/>
      </w:pPr>
      <w:rPr>
        <w:rFonts w:ascii="Wingdings" w:hAnsi="Wingdings" w:hint="default"/>
      </w:rPr>
    </w:lvl>
    <w:lvl w:ilvl="8" w:tplc="A698B10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B416CD"/>
    <w:multiLevelType w:val="hybridMultilevel"/>
    <w:tmpl w:val="218A1468"/>
    <w:lvl w:ilvl="0" w:tplc="CBF28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EE3BE0"/>
    <w:multiLevelType w:val="hybridMultilevel"/>
    <w:tmpl w:val="4AD09FFC"/>
    <w:lvl w:ilvl="0" w:tplc="36A26F24">
      <w:start w:val="2"/>
      <w:numFmt w:val="bullet"/>
      <w:lvlText w:val=""/>
      <w:lvlJc w:val="left"/>
      <w:pPr>
        <w:ind w:left="720" w:hanging="360"/>
      </w:pPr>
      <w:rPr>
        <w:rFonts w:ascii="Symbol" w:eastAsia="맑은 고딕"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D932F2D"/>
    <w:multiLevelType w:val="hybridMultilevel"/>
    <w:tmpl w:val="27C2C4B4"/>
    <w:lvl w:ilvl="0" w:tplc="CF22E78E">
      <w:start w:val="1"/>
      <w:numFmt w:val="bullet"/>
      <w:lvlText w:val="–"/>
      <w:lvlJc w:val="left"/>
      <w:pPr>
        <w:tabs>
          <w:tab w:val="num" w:pos="720"/>
        </w:tabs>
        <w:ind w:left="720" w:hanging="360"/>
      </w:pPr>
      <w:rPr>
        <w:rFonts w:ascii="Arial" w:hAnsi="Arial" w:hint="default"/>
      </w:rPr>
    </w:lvl>
    <w:lvl w:ilvl="1" w:tplc="DFC8A6D2">
      <w:start w:val="1"/>
      <w:numFmt w:val="bullet"/>
      <w:lvlText w:val="–"/>
      <w:lvlJc w:val="left"/>
      <w:pPr>
        <w:tabs>
          <w:tab w:val="num" w:pos="1440"/>
        </w:tabs>
        <w:ind w:left="1440" w:hanging="360"/>
      </w:pPr>
      <w:rPr>
        <w:rFonts w:ascii="Arial" w:hAnsi="Arial" w:hint="default"/>
      </w:rPr>
    </w:lvl>
    <w:lvl w:ilvl="2" w:tplc="2ECEEAC8">
      <w:start w:val="78"/>
      <w:numFmt w:val="bullet"/>
      <w:lvlText w:val="•"/>
      <w:lvlJc w:val="left"/>
      <w:pPr>
        <w:tabs>
          <w:tab w:val="num" w:pos="2160"/>
        </w:tabs>
        <w:ind w:left="2160" w:hanging="360"/>
      </w:pPr>
      <w:rPr>
        <w:rFonts w:ascii="Times New Roman" w:hAnsi="Times New Roman" w:hint="default"/>
      </w:rPr>
    </w:lvl>
    <w:lvl w:ilvl="3" w:tplc="BABC78E2" w:tentative="1">
      <w:start w:val="1"/>
      <w:numFmt w:val="bullet"/>
      <w:lvlText w:val="–"/>
      <w:lvlJc w:val="left"/>
      <w:pPr>
        <w:tabs>
          <w:tab w:val="num" w:pos="2880"/>
        </w:tabs>
        <w:ind w:left="2880" w:hanging="360"/>
      </w:pPr>
      <w:rPr>
        <w:rFonts w:ascii="Arial" w:hAnsi="Arial" w:hint="default"/>
      </w:rPr>
    </w:lvl>
    <w:lvl w:ilvl="4" w:tplc="12328288" w:tentative="1">
      <w:start w:val="1"/>
      <w:numFmt w:val="bullet"/>
      <w:lvlText w:val="–"/>
      <w:lvlJc w:val="left"/>
      <w:pPr>
        <w:tabs>
          <w:tab w:val="num" w:pos="3600"/>
        </w:tabs>
        <w:ind w:left="3600" w:hanging="360"/>
      </w:pPr>
      <w:rPr>
        <w:rFonts w:ascii="Arial" w:hAnsi="Arial" w:hint="default"/>
      </w:rPr>
    </w:lvl>
    <w:lvl w:ilvl="5" w:tplc="1170396A" w:tentative="1">
      <w:start w:val="1"/>
      <w:numFmt w:val="bullet"/>
      <w:lvlText w:val="–"/>
      <w:lvlJc w:val="left"/>
      <w:pPr>
        <w:tabs>
          <w:tab w:val="num" w:pos="4320"/>
        </w:tabs>
        <w:ind w:left="4320" w:hanging="360"/>
      </w:pPr>
      <w:rPr>
        <w:rFonts w:ascii="Arial" w:hAnsi="Arial" w:hint="default"/>
      </w:rPr>
    </w:lvl>
    <w:lvl w:ilvl="6" w:tplc="0FB614D0" w:tentative="1">
      <w:start w:val="1"/>
      <w:numFmt w:val="bullet"/>
      <w:lvlText w:val="–"/>
      <w:lvlJc w:val="left"/>
      <w:pPr>
        <w:tabs>
          <w:tab w:val="num" w:pos="5040"/>
        </w:tabs>
        <w:ind w:left="5040" w:hanging="360"/>
      </w:pPr>
      <w:rPr>
        <w:rFonts w:ascii="Arial" w:hAnsi="Arial" w:hint="default"/>
      </w:rPr>
    </w:lvl>
    <w:lvl w:ilvl="7" w:tplc="B8841EE0" w:tentative="1">
      <w:start w:val="1"/>
      <w:numFmt w:val="bullet"/>
      <w:lvlText w:val="–"/>
      <w:lvlJc w:val="left"/>
      <w:pPr>
        <w:tabs>
          <w:tab w:val="num" w:pos="5760"/>
        </w:tabs>
        <w:ind w:left="5760" w:hanging="360"/>
      </w:pPr>
      <w:rPr>
        <w:rFonts w:ascii="Arial" w:hAnsi="Arial" w:hint="default"/>
      </w:rPr>
    </w:lvl>
    <w:lvl w:ilvl="8" w:tplc="FBF23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8B79F8"/>
    <w:multiLevelType w:val="hybridMultilevel"/>
    <w:tmpl w:val="FFD06A6E"/>
    <w:lvl w:ilvl="0" w:tplc="9F5E5316">
      <w:start w:val="1"/>
      <w:numFmt w:val="bullet"/>
      <w:lvlText w:val=""/>
      <w:lvlJc w:val="left"/>
      <w:pPr>
        <w:tabs>
          <w:tab w:val="num" w:pos="720"/>
        </w:tabs>
        <w:ind w:left="720" w:hanging="360"/>
      </w:pPr>
      <w:rPr>
        <w:rFonts w:ascii="Wingdings" w:hAnsi="Wingdings" w:hint="default"/>
      </w:rPr>
    </w:lvl>
    <w:lvl w:ilvl="1" w:tplc="D29A061A">
      <w:start w:val="1"/>
      <w:numFmt w:val="bullet"/>
      <w:lvlText w:val=""/>
      <w:lvlJc w:val="left"/>
      <w:pPr>
        <w:tabs>
          <w:tab w:val="num" w:pos="1440"/>
        </w:tabs>
        <w:ind w:left="1440" w:hanging="360"/>
      </w:pPr>
      <w:rPr>
        <w:rFonts w:ascii="Wingdings" w:hAnsi="Wingdings" w:hint="default"/>
      </w:rPr>
    </w:lvl>
    <w:lvl w:ilvl="2" w:tplc="76589E2A" w:tentative="1">
      <w:start w:val="1"/>
      <w:numFmt w:val="bullet"/>
      <w:lvlText w:val=""/>
      <w:lvlJc w:val="left"/>
      <w:pPr>
        <w:tabs>
          <w:tab w:val="num" w:pos="2160"/>
        </w:tabs>
        <w:ind w:left="2160" w:hanging="360"/>
      </w:pPr>
      <w:rPr>
        <w:rFonts w:ascii="Wingdings" w:hAnsi="Wingdings" w:hint="default"/>
      </w:rPr>
    </w:lvl>
    <w:lvl w:ilvl="3" w:tplc="45A40340" w:tentative="1">
      <w:start w:val="1"/>
      <w:numFmt w:val="bullet"/>
      <w:lvlText w:val=""/>
      <w:lvlJc w:val="left"/>
      <w:pPr>
        <w:tabs>
          <w:tab w:val="num" w:pos="2880"/>
        </w:tabs>
        <w:ind w:left="2880" w:hanging="360"/>
      </w:pPr>
      <w:rPr>
        <w:rFonts w:ascii="Wingdings" w:hAnsi="Wingdings" w:hint="default"/>
      </w:rPr>
    </w:lvl>
    <w:lvl w:ilvl="4" w:tplc="F894CD7E" w:tentative="1">
      <w:start w:val="1"/>
      <w:numFmt w:val="bullet"/>
      <w:lvlText w:val=""/>
      <w:lvlJc w:val="left"/>
      <w:pPr>
        <w:tabs>
          <w:tab w:val="num" w:pos="3600"/>
        </w:tabs>
        <w:ind w:left="3600" w:hanging="360"/>
      </w:pPr>
      <w:rPr>
        <w:rFonts w:ascii="Wingdings" w:hAnsi="Wingdings" w:hint="default"/>
      </w:rPr>
    </w:lvl>
    <w:lvl w:ilvl="5" w:tplc="1AF0F3EC" w:tentative="1">
      <w:start w:val="1"/>
      <w:numFmt w:val="bullet"/>
      <w:lvlText w:val=""/>
      <w:lvlJc w:val="left"/>
      <w:pPr>
        <w:tabs>
          <w:tab w:val="num" w:pos="4320"/>
        </w:tabs>
        <w:ind w:left="4320" w:hanging="360"/>
      </w:pPr>
      <w:rPr>
        <w:rFonts w:ascii="Wingdings" w:hAnsi="Wingdings" w:hint="default"/>
      </w:rPr>
    </w:lvl>
    <w:lvl w:ilvl="6" w:tplc="6E1A6EF6" w:tentative="1">
      <w:start w:val="1"/>
      <w:numFmt w:val="bullet"/>
      <w:lvlText w:val=""/>
      <w:lvlJc w:val="left"/>
      <w:pPr>
        <w:tabs>
          <w:tab w:val="num" w:pos="5040"/>
        </w:tabs>
        <w:ind w:left="5040" w:hanging="360"/>
      </w:pPr>
      <w:rPr>
        <w:rFonts w:ascii="Wingdings" w:hAnsi="Wingdings" w:hint="default"/>
      </w:rPr>
    </w:lvl>
    <w:lvl w:ilvl="7" w:tplc="695C6FAE" w:tentative="1">
      <w:start w:val="1"/>
      <w:numFmt w:val="bullet"/>
      <w:lvlText w:val=""/>
      <w:lvlJc w:val="left"/>
      <w:pPr>
        <w:tabs>
          <w:tab w:val="num" w:pos="5760"/>
        </w:tabs>
        <w:ind w:left="5760" w:hanging="360"/>
      </w:pPr>
      <w:rPr>
        <w:rFonts w:ascii="Wingdings" w:hAnsi="Wingdings" w:hint="default"/>
      </w:rPr>
    </w:lvl>
    <w:lvl w:ilvl="8" w:tplc="E3B4EDF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23036C"/>
    <w:multiLevelType w:val="hybridMultilevel"/>
    <w:tmpl w:val="E82C93D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1DC6239"/>
    <w:multiLevelType w:val="hybridMultilevel"/>
    <w:tmpl w:val="C1D6E4BC"/>
    <w:lvl w:ilvl="0" w:tplc="8D9864F6">
      <w:start w:val="1"/>
      <w:numFmt w:val="bullet"/>
      <w:lvlText w:val="–"/>
      <w:lvlJc w:val="left"/>
      <w:pPr>
        <w:tabs>
          <w:tab w:val="num" w:pos="720"/>
        </w:tabs>
        <w:ind w:left="720" w:hanging="360"/>
      </w:pPr>
      <w:rPr>
        <w:rFonts w:ascii="Arial" w:hAnsi="Arial" w:hint="default"/>
      </w:rPr>
    </w:lvl>
    <w:lvl w:ilvl="1" w:tplc="A9187C46">
      <w:start w:val="1"/>
      <w:numFmt w:val="bullet"/>
      <w:lvlText w:val="–"/>
      <w:lvlJc w:val="left"/>
      <w:pPr>
        <w:tabs>
          <w:tab w:val="num" w:pos="1440"/>
        </w:tabs>
        <w:ind w:left="1440" w:hanging="360"/>
      </w:pPr>
      <w:rPr>
        <w:rFonts w:ascii="Arial" w:hAnsi="Arial" w:hint="default"/>
      </w:rPr>
    </w:lvl>
    <w:lvl w:ilvl="2" w:tplc="1F38F6BC" w:tentative="1">
      <w:start w:val="1"/>
      <w:numFmt w:val="bullet"/>
      <w:lvlText w:val="–"/>
      <w:lvlJc w:val="left"/>
      <w:pPr>
        <w:tabs>
          <w:tab w:val="num" w:pos="2160"/>
        </w:tabs>
        <w:ind w:left="2160" w:hanging="360"/>
      </w:pPr>
      <w:rPr>
        <w:rFonts w:ascii="Arial" w:hAnsi="Arial" w:hint="default"/>
      </w:rPr>
    </w:lvl>
    <w:lvl w:ilvl="3" w:tplc="2DF8E74E" w:tentative="1">
      <w:start w:val="1"/>
      <w:numFmt w:val="bullet"/>
      <w:lvlText w:val="–"/>
      <w:lvlJc w:val="left"/>
      <w:pPr>
        <w:tabs>
          <w:tab w:val="num" w:pos="2880"/>
        </w:tabs>
        <w:ind w:left="2880" w:hanging="360"/>
      </w:pPr>
      <w:rPr>
        <w:rFonts w:ascii="Arial" w:hAnsi="Arial" w:hint="default"/>
      </w:rPr>
    </w:lvl>
    <w:lvl w:ilvl="4" w:tplc="4D787748" w:tentative="1">
      <w:start w:val="1"/>
      <w:numFmt w:val="bullet"/>
      <w:lvlText w:val="–"/>
      <w:lvlJc w:val="left"/>
      <w:pPr>
        <w:tabs>
          <w:tab w:val="num" w:pos="3600"/>
        </w:tabs>
        <w:ind w:left="3600" w:hanging="360"/>
      </w:pPr>
      <w:rPr>
        <w:rFonts w:ascii="Arial" w:hAnsi="Arial" w:hint="default"/>
      </w:rPr>
    </w:lvl>
    <w:lvl w:ilvl="5" w:tplc="6A5A8AD0" w:tentative="1">
      <w:start w:val="1"/>
      <w:numFmt w:val="bullet"/>
      <w:lvlText w:val="–"/>
      <w:lvlJc w:val="left"/>
      <w:pPr>
        <w:tabs>
          <w:tab w:val="num" w:pos="4320"/>
        </w:tabs>
        <w:ind w:left="4320" w:hanging="360"/>
      </w:pPr>
      <w:rPr>
        <w:rFonts w:ascii="Arial" w:hAnsi="Arial" w:hint="default"/>
      </w:rPr>
    </w:lvl>
    <w:lvl w:ilvl="6" w:tplc="F6F80F8E" w:tentative="1">
      <w:start w:val="1"/>
      <w:numFmt w:val="bullet"/>
      <w:lvlText w:val="–"/>
      <w:lvlJc w:val="left"/>
      <w:pPr>
        <w:tabs>
          <w:tab w:val="num" w:pos="5040"/>
        </w:tabs>
        <w:ind w:left="5040" w:hanging="360"/>
      </w:pPr>
      <w:rPr>
        <w:rFonts w:ascii="Arial" w:hAnsi="Arial" w:hint="default"/>
      </w:rPr>
    </w:lvl>
    <w:lvl w:ilvl="7" w:tplc="25D4B158" w:tentative="1">
      <w:start w:val="1"/>
      <w:numFmt w:val="bullet"/>
      <w:lvlText w:val="–"/>
      <w:lvlJc w:val="left"/>
      <w:pPr>
        <w:tabs>
          <w:tab w:val="num" w:pos="5760"/>
        </w:tabs>
        <w:ind w:left="5760" w:hanging="360"/>
      </w:pPr>
      <w:rPr>
        <w:rFonts w:ascii="Arial" w:hAnsi="Arial" w:hint="default"/>
      </w:rPr>
    </w:lvl>
    <w:lvl w:ilvl="8" w:tplc="198430E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FA453A"/>
    <w:multiLevelType w:val="hybridMultilevel"/>
    <w:tmpl w:val="17A2091C"/>
    <w:lvl w:ilvl="0" w:tplc="04090001">
      <w:start w:val="1"/>
      <w:numFmt w:val="bullet"/>
      <w:lvlText w:val=""/>
      <w:lvlJc w:val="left"/>
      <w:pPr>
        <w:ind w:left="752" w:hanging="360"/>
      </w:pPr>
      <w:rPr>
        <w:rFonts w:ascii="Symbol" w:hAnsi="Symbol"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7" w15:restartNumberingAfterBreak="0">
    <w:nsid w:val="493F4290"/>
    <w:multiLevelType w:val="hybridMultilevel"/>
    <w:tmpl w:val="A84A97D4"/>
    <w:lvl w:ilvl="0" w:tplc="B676729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D4758AB"/>
    <w:multiLevelType w:val="hybridMultilevel"/>
    <w:tmpl w:val="DBEA56F0"/>
    <w:lvl w:ilvl="0" w:tplc="79A4FE7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E30194"/>
    <w:multiLevelType w:val="hybridMultilevel"/>
    <w:tmpl w:val="16729A28"/>
    <w:lvl w:ilvl="0" w:tplc="0409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34"/>
  </w:num>
  <w:num w:numId="4">
    <w:abstractNumId w:val="39"/>
  </w:num>
  <w:num w:numId="5">
    <w:abstractNumId w:val="26"/>
  </w:num>
  <w:num w:numId="6">
    <w:abstractNumId w:val="44"/>
  </w:num>
  <w:num w:numId="7">
    <w:abstractNumId w:val="29"/>
  </w:num>
  <w:num w:numId="8">
    <w:abstractNumId w:val="28"/>
  </w:num>
  <w:num w:numId="9">
    <w:abstractNumId w:val="3"/>
  </w:num>
  <w:num w:numId="10">
    <w:abstractNumId w:val="31"/>
  </w:num>
  <w:num w:numId="11">
    <w:abstractNumId w:val="47"/>
  </w:num>
  <w:num w:numId="12">
    <w:abstractNumId w:val="46"/>
  </w:num>
  <w:num w:numId="13">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37"/>
  </w:num>
  <w:num w:numId="15">
    <w:abstractNumId w:val="7"/>
  </w:num>
  <w:num w:numId="16">
    <w:abstractNumId w:val="49"/>
  </w:num>
  <w:num w:numId="17">
    <w:abstractNumId w:val="16"/>
  </w:num>
  <w:num w:numId="18">
    <w:abstractNumId w:val="38"/>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40"/>
  </w:num>
  <w:num w:numId="22">
    <w:abstractNumId w:val="36"/>
  </w:num>
  <w:num w:numId="23">
    <w:abstractNumId w:val="24"/>
  </w:num>
  <w:num w:numId="24">
    <w:abstractNumId w:val="8"/>
  </w:num>
  <w:num w:numId="25">
    <w:abstractNumId w:val="48"/>
  </w:num>
  <w:num w:numId="26">
    <w:abstractNumId w:val="43"/>
  </w:num>
  <w:num w:numId="27">
    <w:abstractNumId w:val="35"/>
  </w:num>
  <w:num w:numId="28">
    <w:abstractNumId w:val="14"/>
  </w:num>
  <w:num w:numId="29">
    <w:abstractNumId w:val="2"/>
  </w:num>
  <w:num w:numId="30">
    <w:abstractNumId w:val="4"/>
  </w:num>
  <w:num w:numId="31">
    <w:abstractNumId w:val="41"/>
  </w:num>
  <w:num w:numId="32">
    <w:abstractNumId w:val="0"/>
  </w:num>
  <w:num w:numId="33">
    <w:abstractNumId w:val="33"/>
  </w:num>
  <w:num w:numId="34">
    <w:abstractNumId w:val="45"/>
  </w:num>
  <w:num w:numId="35">
    <w:abstractNumId w:val="17"/>
  </w:num>
  <w:num w:numId="36">
    <w:abstractNumId w:val="25"/>
  </w:num>
  <w:num w:numId="37">
    <w:abstractNumId w:val="19"/>
  </w:num>
  <w:num w:numId="38">
    <w:abstractNumId w:val="18"/>
  </w:num>
  <w:num w:numId="39">
    <w:abstractNumId w:val="42"/>
  </w:num>
  <w:num w:numId="40">
    <w:abstractNumId w:val="9"/>
  </w:num>
  <w:num w:numId="41">
    <w:abstractNumId w:val="13"/>
  </w:num>
  <w:num w:numId="42">
    <w:abstractNumId w:val="22"/>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num>
  <w:num w:numId="45">
    <w:abstractNumId w:val="23"/>
  </w:num>
  <w:num w:numId="46">
    <w:abstractNumId w:val="12"/>
  </w:num>
  <w:num w:numId="47">
    <w:abstractNumId w:val="21"/>
  </w:num>
  <w:num w:numId="48">
    <w:abstractNumId w:val="6"/>
  </w:num>
  <w:num w:numId="49">
    <w:abstractNumId w:val="30"/>
  </w:num>
  <w:num w:numId="50">
    <w:abstractNumId w:val="10"/>
  </w:num>
  <w:num w:numId="51">
    <w:abstractNumId w:val="2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182"/>
    <w:rsid w:val="0000738F"/>
    <w:rsid w:val="00007907"/>
    <w:rsid w:val="00010851"/>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8DC"/>
    <w:rsid w:val="00022C4C"/>
    <w:rsid w:val="00022E33"/>
    <w:rsid w:val="0002332A"/>
    <w:rsid w:val="000237C3"/>
    <w:rsid w:val="0002404B"/>
    <w:rsid w:val="00024227"/>
    <w:rsid w:val="00025609"/>
    <w:rsid w:val="00025DDA"/>
    <w:rsid w:val="00026508"/>
    <w:rsid w:val="000273A3"/>
    <w:rsid w:val="00027A22"/>
    <w:rsid w:val="000300B4"/>
    <w:rsid w:val="00030341"/>
    <w:rsid w:val="00030B6F"/>
    <w:rsid w:val="00030EA8"/>
    <w:rsid w:val="00031BA0"/>
    <w:rsid w:val="00031EF0"/>
    <w:rsid w:val="000321A8"/>
    <w:rsid w:val="000322A1"/>
    <w:rsid w:val="0003271D"/>
    <w:rsid w:val="00032854"/>
    <w:rsid w:val="000337AE"/>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0B5"/>
    <w:rsid w:val="00052776"/>
    <w:rsid w:val="00052A95"/>
    <w:rsid w:val="00052FB5"/>
    <w:rsid w:val="00053132"/>
    <w:rsid w:val="00053633"/>
    <w:rsid w:val="00053930"/>
    <w:rsid w:val="000541F0"/>
    <w:rsid w:val="000543C0"/>
    <w:rsid w:val="000544EE"/>
    <w:rsid w:val="000545E5"/>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7E8"/>
    <w:rsid w:val="00063AB0"/>
    <w:rsid w:val="00063AC6"/>
    <w:rsid w:val="00063DBB"/>
    <w:rsid w:val="00063F1D"/>
    <w:rsid w:val="00065630"/>
    <w:rsid w:val="00065C00"/>
    <w:rsid w:val="000664E0"/>
    <w:rsid w:val="0006699D"/>
    <w:rsid w:val="000673BF"/>
    <w:rsid w:val="00070161"/>
    <w:rsid w:val="00070B29"/>
    <w:rsid w:val="00070DBE"/>
    <w:rsid w:val="0007119C"/>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FB4"/>
    <w:rsid w:val="00083046"/>
    <w:rsid w:val="00083457"/>
    <w:rsid w:val="000839BB"/>
    <w:rsid w:val="00083DE3"/>
    <w:rsid w:val="00084664"/>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EB6"/>
    <w:rsid w:val="000934B6"/>
    <w:rsid w:val="00093A63"/>
    <w:rsid w:val="00093E45"/>
    <w:rsid w:val="00094750"/>
    <w:rsid w:val="000948FB"/>
    <w:rsid w:val="0009498C"/>
    <w:rsid w:val="00094B22"/>
    <w:rsid w:val="00095991"/>
    <w:rsid w:val="00095C4D"/>
    <w:rsid w:val="00095DA3"/>
    <w:rsid w:val="00096163"/>
    <w:rsid w:val="00096216"/>
    <w:rsid w:val="0009621A"/>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326"/>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3E39"/>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269"/>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423"/>
    <w:rsid w:val="001015E9"/>
    <w:rsid w:val="00101AC6"/>
    <w:rsid w:val="00101DE3"/>
    <w:rsid w:val="00101FE9"/>
    <w:rsid w:val="00102219"/>
    <w:rsid w:val="00102506"/>
    <w:rsid w:val="00102ED5"/>
    <w:rsid w:val="0010341A"/>
    <w:rsid w:val="001038BF"/>
    <w:rsid w:val="00103FB1"/>
    <w:rsid w:val="00104440"/>
    <w:rsid w:val="00104BD6"/>
    <w:rsid w:val="00104D23"/>
    <w:rsid w:val="001059D9"/>
    <w:rsid w:val="00105B21"/>
    <w:rsid w:val="00105B41"/>
    <w:rsid w:val="00105F44"/>
    <w:rsid w:val="00106008"/>
    <w:rsid w:val="00106085"/>
    <w:rsid w:val="001067FF"/>
    <w:rsid w:val="00106E00"/>
    <w:rsid w:val="00106F9A"/>
    <w:rsid w:val="00107218"/>
    <w:rsid w:val="00107C3A"/>
    <w:rsid w:val="00111076"/>
    <w:rsid w:val="001111C4"/>
    <w:rsid w:val="00111454"/>
    <w:rsid w:val="00111AD3"/>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6F71"/>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2D2"/>
    <w:rsid w:val="00134DB9"/>
    <w:rsid w:val="00135071"/>
    <w:rsid w:val="0013516A"/>
    <w:rsid w:val="00135364"/>
    <w:rsid w:val="001356F2"/>
    <w:rsid w:val="001358FE"/>
    <w:rsid w:val="00135EB0"/>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38E4"/>
    <w:rsid w:val="001445F5"/>
    <w:rsid w:val="001448C3"/>
    <w:rsid w:val="001449C4"/>
    <w:rsid w:val="00145553"/>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4F"/>
    <w:rsid w:val="001618AA"/>
    <w:rsid w:val="00162169"/>
    <w:rsid w:val="00162392"/>
    <w:rsid w:val="00162B4A"/>
    <w:rsid w:val="001639BD"/>
    <w:rsid w:val="00163E78"/>
    <w:rsid w:val="00164498"/>
    <w:rsid w:val="0016450A"/>
    <w:rsid w:val="0016458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5B"/>
    <w:rsid w:val="00171C86"/>
    <w:rsid w:val="00171E74"/>
    <w:rsid w:val="0017238A"/>
    <w:rsid w:val="00172485"/>
    <w:rsid w:val="00172663"/>
    <w:rsid w:val="0017281E"/>
    <w:rsid w:val="00172EAE"/>
    <w:rsid w:val="001732D3"/>
    <w:rsid w:val="00173F11"/>
    <w:rsid w:val="001747BB"/>
    <w:rsid w:val="0017487C"/>
    <w:rsid w:val="00174C2B"/>
    <w:rsid w:val="00174F5D"/>
    <w:rsid w:val="0017548F"/>
    <w:rsid w:val="001756F1"/>
    <w:rsid w:val="00175B19"/>
    <w:rsid w:val="00176772"/>
    <w:rsid w:val="00176B67"/>
    <w:rsid w:val="00176C5D"/>
    <w:rsid w:val="00177303"/>
    <w:rsid w:val="00177925"/>
    <w:rsid w:val="0017793B"/>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525"/>
    <w:rsid w:val="001A69F4"/>
    <w:rsid w:val="001A70AC"/>
    <w:rsid w:val="001A7218"/>
    <w:rsid w:val="001A7C4B"/>
    <w:rsid w:val="001B010D"/>
    <w:rsid w:val="001B0D8A"/>
    <w:rsid w:val="001B0DF4"/>
    <w:rsid w:val="001B1D24"/>
    <w:rsid w:val="001B1FAD"/>
    <w:rsid w:val="001B235C"/>
    <w:rsid w:val="001B2796"/>
    <w:rsid w:val="001B36C3"/>
    <w:rsid w:val="001B419D"/>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5F81"/>
    <w:rsid w:val="001D61B8"/>
    <w:rsid w:val="001D61F2"/>
    <w:rsid w:val="001D6D1C"/>
    <w:rsid w:val="001D6E28"/>
    <w:rsid w:val="001D73B3"/>
    <w:rsid w:val="001D7C1E"/>
    <w:rsid w:val="001D7EC2"/>
    <w:rsid w:val="001E01A3"/>
    <w:rsid w:val="001E0686"/>
    <w:rsid w:val="001E083E"/>
    <w:rsid w:val="001E0954"/>
    <w:rsid w:val="001E09A6"/>
    <w:rsid w:val="001E0CAB"/>
    <w:rsid w:val="001E0E88"/>
    <w:rsid w:val="001E134B"/>
    <w:rsid w:val="001E175A"/>
    <w:rsid w:val="001E1F0A"/>
    <w:rsid w:val="001E2274"/>
    <w:rsid w:val="001E2551"/>
    <w:rsid w:val="001E3205"/>
    <w:rsid w:val="001E352E"/>
    <w:rsid w:val="001E3BB0"/>
    <w:rsid w:val="001E3EB9"/>
    <w:rsid w:val="001E4A50"/>
    <w:rsid w:val="001E5210"/>
    <w:rsid w:val="001E53D6"/>
    <w:rsid w:val="001E5FC9"/>
    <w:rsid w:val="001E624D"/>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6125"/>
    <w:rsid w:val="00207168"/>
    <w:rsid w:val="00207603"/>
    <w:rsid w:val="0021034B"/>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2CB"/>
    <w:rsid w:val="002234ED"/>
    <w:rsid w:val="00223BC8"/>
    <w:rsid w:val="00224CFF"/>
    <w:rsid w:val="00225263"/>
    <w:rsid w:val="002257E0"/>
    <w:rsid w:val="0022585D"/>
    <w:rsid w:val="00225F6B"/>
    <w:rsid w:val="002260CE"/>
    <w:rsid w:val="0022699F"/>
    <w:rsid w:val="002277A7"/>
    <w:rsid w:val="00227DFA"/>
    <w:rsid w:val="00227E4F"/>
    <w:rsid w:val="00227E85"/>
    <w:rsid w:val="002302CD"/>
    <w:rsid w:val="00230369"/>
    <w:rsid w:val="00230395"/>
    <w:rsid w:val="00230F0B"/>
    <w:rsid w:val="00230F37"/>
    <w:rsid w:val="00231B43"/>
    <w:rsid w:val="00232052"/>
    <w:rsid w:val="00232925"/>
    <w:rsid w:val="00232C3F"/>
    <w:rsid w:val="00232E0C"/>
    <w:rsid w:val="00233868"/>
    <w:rsid w:val="00233D95"/>
    <w:rsid w:val="00234A54"/>
    <w:rsid w:val="00234C6B"/>
    <w:rsid w:val="002354CF"/>
    <w:rsid w:val="00235759"/>
    <w:rsid w:val="002357C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4E37"/>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58B"/>
    <w:rsid w:val="00261808"/>
    <w:rsid w:val="00261832"/>
    <w:rsid w:val="002619E3"/>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CBA"/>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5B3"/>
    <w:rsid w:val="002B57DB"/>
    <w:rsid w:val="002B64F5"/>
    <w:rsid w:val="002B6A59"/>
    <w:rsid w:val="002B6BDA"/>
    <w:rsid w:val="002B71B0"/>
    <w:rsid w:val="002C0453"/>
    <w:rsid w:val="002C0A10"/>
    <w:rsid w:val="002C0D05"/>
    <w:rsid w:val="002C0D28"/>
    <w:rsid w:val="002C1230"/>
    <w:rsid w:val="002C1A02"/>
    <w:rsid w:val="002C1E4D"/>
    <w:rsid w:val="002C294D"/>
    <w:rsid w:val="002C2AF6"/>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463"/>
    <w:rsid w:val="002D4572"/>
    <w:rsid w:val="002D46B4"/>
    <w:rsid w:val="002D488B"/>
    <w:rsid w:val="002D4A8A"/>
    <w:rsid w:val="002D50E6"/>
    <w:rsid w:val="002D53AF"/>
    <w:rsid w:val="002D5B2B"/>
    <w:rsid w:val="002D6D95"/>
    <w:rsid w:val="002D6FEE"/>
    <w:rsid w:val="002D6FF2"/>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1C3B"/>
    <w:rsid w:val="002F2451"/>
    <w:rsid w:val="002F28D8"/>
    <w:rsid w:val="002F2E0E"/>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1D06"/>
    <w:rsid w:val="00302934"/>
    <w:rsid w:val="00302DC9"/>
    <w:rsid w:val="00303177"/>
    <w:rsid w:val="0030336D"/>
    <w:rsid w:val="00303FBB"/>
    <w:rsid w:val="00304280"/>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27E"/>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4440"/>
    <w:rsid w:val="003351B5"/>
    <w:rsid w:val="0033525C"/>
    <w:rsid w:val="003352FD"/>
    <w:rsid w:val="0033544D"/>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41A"/>
    <w:rsid w:val="00353783"/>
    <w:rsid w:val="00353BE8"/>
    <w:rsid w:val="0035439D"/>
    <w:rsid w:val="00354667"/>
    <w:rsid w:val="00354C75"/>
    <w:rsid w:val="00354C84"/>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AB"/>
    <w:rsid w:val="003651D5"/>
    <w:rsid w:val="00365A40"/>
    <w:rsid w:val="00365BF7"/>
    <w:rsid w:val="00366526"/>
    <w:rsid w:val="00366695"/>
    <w:rsid w:val="00367444"/>
    <w:rsid w:val="00367459"/>
    <w:rsid w:val="0036771C"/>
    <w:rsid w:val="00367C76"/>
    <w:rsid w:val="00367F5B"/>
    <w:rsid w:val="003701FC"/>
    <w:rsid w:val="00370845"/>
    <w:rsid w:val="0037136E"/>
    <w:rsid w:val="0037239C"/>
    <w:rsid w:val="0037255F"/>
    <w:rsid w:val="003725FE"/>
    <w:rsid w:val="003729C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DF5"/>
    <w:rsid w:val="00384E54"/>
    <w:rsid w:val="0038584A"/>
    <w:rsid w:val="00385C58"/>
    <w:rsid w:val="003872BB"/>
    <w:rsid w:val="003877AE"/>
    <w:rsid w:val="00390989"/>
    <w:rsid w:val="00390D43"/>
    <w:rsid w:val="00391AA1"/>
    <w:rsid w:val="00391B86"/>
    <w:rsid w:val="00391EF8"/>
    <w:rsid w:val="00392977"/>
    <w:rsid w:val="00392999"/>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4E9"/>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749"/>
    <w:rsid w:val="003D0BF0"/>
    <w:rsid w:val="003D1649"/>
    <w:rsid w:val="003D2845"/>
    <w:rsid w:val="003D2E90"/>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58D1"/>
    <w:rsid w:val="003E5B6C"/>
    <w:rsid w:val="003E5EE6"/>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CD6"/>
    <w:rsid w:val="003F3257"/>
    <w:rsid w:val="003F3471"/>
    <w:rsid w:val="003F36FD"/>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146"/>
    <w:rsid w:val="004153EE"/>
    <w:rsid w:val="00415524"/>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207E"/>
    <w:rsid w:val="004232F6"/>
    <w:rsid w:val="00423744"/>
    <w:rsid w:val="004239D8"/>
    <w:rsid w:val="004240D5"/>
    <w:rsid w:val="004243AA"/>
    <w:rsid w:val="00424A72"/>
    <w:rsid w:val="00424D6E"/>
    <w:rsid w:val="00425110"/>
    <w:rsid w:val="004254DF"/>
    <w:rsid w:val="00425939"/>
    <w:rsid w:val="00425A6A"/>
    <w:rsid w:val="00427144"/>
    <w:rsid w:val="00427387"/>
    <w:rsid w:val="00427791"/>
    <w:rsid w:val="004300DC"/>
    <w:rsid w:val="00430367"/>
    <w:rsid w:val="00430452"/>
    <w:rsid w:val="00430C46"/>
    <w:rsid w:val="00431A7B"/>
    <w:rsid w:val="00431DF0"/>
    <w:rsid w:val="004322FF"/>
    <w:rsid w:val="00432717"/>
    <w:rsid w:val="00432D00"/>
    <w:rsid w:val="00433006"/>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195"/>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C48"/>
    <w:rsid w:val="00451BE4"/>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3DE"/>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6FAE"/>
    <w:rsid w:val="004672D4"/>
    <w:rsid w:val="00467A29"/>
    <w:rsid w:val="00470D36"/>
    <w:rsid w:val="00470E7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0C4"/>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E59"/>
    <w:rsid w:val="00496784"/>
    <w:rsid w:val="00497D37"/>
    <w:rsid w:val="004A0A28"/>
    <w:rsid w:val="004A0BCA"/>
    <w:rsid w:val="004A11F2"/>
    <w:rsid w:val="004A1358"/>
    <w:rsid w:val="004A13BF"/>
    <w:rsid w:val="004A1A6B"/>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2D45"/>
    <w:rsid w:val="004B37FF"/>
    <w:rsid w:val="004B38E1"/>
    <w:rsid w:val="004B3959"/>
    <w:rsid w:val="004B3FBF"/>
    <w:rsid w:val="004B461B"/>
    <w:rsid w:val="004B46B7"/>
    <w:rsid w:val="004B47E6"/>
    <w:rsid w:val="004B48CF"/>
    <w:rsid w:val="004B4C96"/>
    <w:rsid w:val="004B5221"/>
    <w:rsid w:val="004B53F5"/>
    <w:rsid w:val="004B55E3"/>
    <w:rsid w:val="004B5913"/>
    <w:rsid w:val="004B65FB"/>
    <w:rsid w:val="004B787D"/>
    <w:rsid w:val="004C0799"/>
    <w:rsid w:val="004C0F35"/>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0CE"/>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03"/>
    <w:rsid w:val="004F3084"/>
    <w:rsid w:val="004F3DE2"/>
    <w:rsid w:val="004F4802"/>
    <w:rsid w:val="004F4B63"/>
    <w:rsid w:val="004F4BBC"/>
    <w:rsid w:val="004F4E83"/>
    <w:rsid w:val="004F5111"/>
    <w:rsid w:val="004F53C9"/>
    <w:rsid w:val="004F5740"/>
    <w:rsid w:val="004F5AE2"/>
    <w:rsid w:val="004F6156"/>
    <w:rsid w:val="004F6AA8"/>
    <w:rsid w:val="004F6F75"/>
    <w:rsid w:val="004F7094"/>
    <w:rsid w:val="004F7C41"/>
    <w:rsid w:val="00500BD1"/>
    <w:rsid w:val="00500D4A"/>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CD1"/>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5B0C"/>
    <w:rsid w:val="00525F0A"/>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35"/>
    <w:rsid w:val="005302A5"/>
    <w:rsid w:val="00530775"/>
    <w:rsid w:val="00530B03"/>
    <w:rsid w:val="00530B88"/>
    <w:rsid w:val="0053211B"/>
    <w:rsid w:val="00532F0F"/>
    <w:rsid w:val="00533028"/>
    <w:rsid w:val="00533278"/>
    <w:rsid w:val="005335B2"/>
    <w:rsid w:val="0053361F"/>
    <w:rsid w:val="00533905"/>
    <w:rsid w:val="00533A68"/>
    <w:rsid w:val="00533D37"/>
    <w:rsid w:val="00533DE6"/>
    <w:rsid w:val="00533E42"/>
    <w:rsid w:val="005344B5"/>
    <w:rsid w:val="00534DF6"/>
    <w:rsid w:val="00535E8C"/>
    <w:rsid w:val="00536106"/>
    <w:rsid w:val="005368BF"/>
    <w:rsid w:val="0053690C"/>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7CE"/>
    <w:rsid w:val="0054388E"/>
    <w:rsid w:val="00543BF3"/>
    <w:rsid w:val="00543F67"/>
    <w:rsid w:val="00543F6E"/>
    <w:rsid w:val="00545156"/>
    <w:rsid w:val="00545850"/>
    <w:rsid w:val="00546454"/>
    <w:rsid w:val="005470A7"/>
    <w:rsid w:val="0054719C"/>
    <w:rsid w:val="005475B9"/>
    <w:rsid w:val="00547D83"/>
    <w:rsid w:val="00550124"/>
    <w:rsid w:val="005501BF"/>
    <w:rsid w:val="00550FF8"/>
    <w:rsid w:val="0055125A"/>
    <w:rsid w:val="005515A9"/>
    <w:rsid w:val="0055161E"/>
    <w:rsid w:val="0055167A"/>
    <w:rsid w:val="00551852"/>
    <w:rsid w:val="00552449"/>
    <w:rsid w:val="005525FD"/>
    <w:rsid w:val="00552AE0"/>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36"/>
    <w:rsid w:val="00571745"/>
    <w:rsid w:val="005717E6"/>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2BF4"/>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520"/>
    <w:rsid w:val="0059368B"/>
    <w:rsid w:val="00593E2A"/>
    <w:rsid w:val="00594308"/>
    <w:rsid w:val="00594841"/>
    <w:rsid w:val="00594AAF"/>
    <w:rsid w:val="00595425"/>
    <w:rsid w:val="005956D2"/>
    <w:rsid w:val="00595A9F"/>
    <w:rsid w:val="00595B38"/>
    <w:rsid w:val="00596458"/>
    <w:rsid w:val="00597143"/>
    <w:rsid w:val="00597669"/>
    <w:rsid w:val="0059786D"/>
    <w:rsid w:val="00597A50"/>
    <w:rsid w:val="00597AB6"/>
    <w:rsid w:val="00597F38"/>
    <w:rsid w:val="005A0475"/>
    <w:rsid w:val="005A0AEA"/>
    <w:rsid w:val="005A12F3"/>
    <w:rsid w:val="005A13BD"/>
    <w:rsid w:val="005A14B4"/>
    <w:rsid w:val="005A1CF9"/>
    <w:rsid w:val="005A1D16"/>
    <w:rsid w:val="005A1F16"/>
    <w:rsid w:val="005A243A"/>
    <w:rsid w:val="005A2BF4"/>
    <w:rsid w:val="005A387D"/>
    <w:rsid w:val="005A4222"/>
    <w:rsid w:val="005A463E"/>
    <w:rsid w:val="005A473D"/>
    <w:rsid w:val="005A490C"/>
    <w:rsid w:val="005A4C2A"/>
    <w:rsid w:val="005A4EC5"/>
    <w:rsid w:val="005A628B"/>
    <w:rsid w:val="005A6E63"/>
    <w:rsid w:val="005A71B5"/>
    <w:rsid w:val="005A73AC"/>
    <w:rsid w:val="005A7589"/>
    <w:rsid w:val="005A7F30"/>
    <w:rsid w:val="005B12AD"/>
    <w:rsid w:val="005B17D9"/>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5F9F"/>
    <w:rsid w:val="005B6441"/>
    <w:rsid w:val="005B6A9E"/>
    <w:rsid w:val="005B6DC2"/>
    <w:rsid w:val="005B770A"/>
    <w:rsid w:val="005B7A2F"/>
    <w:rsid w:val="005B7B5F"/>
    <w:rsid w:val="005B7BB7"/>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6E0"/>
    <w:rsid w:val="005D59C6"/>
    <w:rsid w:val="005D5C0A"/>
    <w:rsid w:val="005D5C66"/>
    <w:rsid w:val="005D6264"/>
    <w:rsid w:val="005D655B"/>
    <w:rsid w:val="005D701F"/>
    <w:rsid w:val="005D7BC7"/>
    <w:rsid w:val="005D7D61"/>
    <w:rsid w:val="005D7D77"/>
    <w:rsid w:val="005D7E24"/>
    <w:rsid w:val="005E0296"/>
    <w:rsid w:val="005E0848"/>
    <w:rsid w:val="005E12BB"/>
    <w:rsid w:val="005E15BC"/>
    <w:rsid w:val="005E2034"/>
    <w:rsid w:val="005E28AF"/>
    <w:rsid w:val="005E44CC"/>
    <w:rsid w:val="005E48CC"/>
    <w:rsid w:val="005E4CF4"/>
    <w:rsid w:val="005E52D7"/>
    <w:rsid w:val="005E5313"/>
    <w:rsid w:val="005E58B6"/>
    <w:rsid w:val="005E5905"/>
    <w:rsid w:val="005E5A89"/>
    <w:rsid w:val="005E5BFC"/>
    <w:rsid w:val="005E5D6F"/>
    <w:rsid w:val="005E5E3C"/>
    <w:rsid w:val="005E6207"/>
    <w:rsid w:val="005E630D"/>
    <w:rsid w:val="005F00BE"/>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1A3"/>
    <w:rsid w:val="005F5331"/>
    <w:rsid w:val="005F5BAD"/>
    <w:rsid w:val="005F5E4C"/>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DED"/>
    <w:rsid w:val="00616F0A"/>
    <w:rsid w:val="00617606"/>
    <w:rsid w:val="006178E4"/>
    <w:rsid w:val="006201CE"/>
    <w:rsid w:val="00620B19"/>
    <w:rsid w:val="00620F3D"/>
    <w:rsid w:val="00621018"/>
    <w:rsid w:val="006216A0"/>
    <w:rsid w:val="0062196D"/>
    <w:rsid w:val="00621F9E"/>
    <w:rsid w:val="00622906"/>
    <w:rsid w:val="0062307E"/>
    <w:rsid w:val="006233CB"/>
    <w:rsid w:val="00623FCD"/>
    <w:rsid w:val="006248DD"/>
    <w:rsid w:val="00624901"/>
    <w:rsid w:val="00624AE1"/>
    <w:rsid w:val="00624B7F"/>
    <w:rsid w:val="00624DA9"/>
    <w:rsid w:val="00625276"/>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C7E"/>
    <w:rsid w:val="00637589"/>
    <w:rsid w:val="00637859"/>
    <w:rsid w:val="00637AB1"/>
    <w:rsid w:val="00637FF2"/>
    <w:rsid w:val="00641106"/>
    <w:rsid w:val="006419A8"/>
    <w:rsid w:val="00641B7E"/>
    <w:rsid w:val="00642752"/>
    <w:rsid w:val="006429BC"/>
    <w:rsid w:val="00642A83"/>
    <w:rsid w:val="00642F3F"/>
    <w:rsid w:val="0064300D"/>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509E"/>
    <w:rsid w:val="00655A74"/>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0A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23"/>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58"/>
    <w:rsid w:val="00686E69"/>
    <w:rsid w:val="00687AD9"/>
    <w:rsid w:val="00690293"/>
    <w:rsid w:val="00690437"/>
    <w:rsid w:val="0069071A"/>
    <w:rsid w:val="0069075C"/>
    <w:rsid w:val="00690764"/>
    <w:rsid w:val="0069107C"/>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5F4B"/>
    <w:rsid w:val="006A6F6C"/>
    <w:rsid w:val="006A6FAD"/>
    <w:rsid w:val="006A73E5"/>
    <w:rsid w:val="006A7B44"/>
    <w:rsid w:val="006A7D16"/>
    <w:rsid w:val="006A7D4E"/>
    <w:rsid w:val="006B0BB8"/>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0F6D"/>
    <w:rsid w:val="006D1219"/>
    <w:rsid w:val="006D147F"/>
    <w:rsid w:val="006D17F0"/>
    <w:rsid w:val="006D1893"/>
    <w:rsid w:val="006D1D1A"/>
    <w:rsid w:val="006D1FC5"/>
    <w:rsid w:val="006D206D"/>
    <w:rsid w:val="006D24C7"/>
    <w:rsid w:val="006D2658"/>
    <w:rsid w:val="006D2E9B"/>
    <w:rsid w:val="006D2ED0"/>
    <w:rsid w:val="006D3D85"/>
    <w:rsid w:val="006D4466"/>
    <w:rsid w:val="006D5098"/>
    <w:rsid w:val="006D55C8"/>
    <w:rsid w:val="006D60A8"/>
    <w:rsid w:val="006D6D52"/>
    <w:rsid w:val="006D6E7A"/>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38"/>
    <w:rsid w:val="006F6EF9"/>
    <w:rsid w:val="006F79E1"/>
    <w:rsid w:val="006F7A0A"/>
    <w:rsid w:val="006F7BCF"/>
    <w:rsid w:val="006F7C25"/>
    <w:rsid w:val="00700B6B"/>
    <w:rsid w:val="00700BC3"/>
    <w:rsid w:val="0070274F"/>
    <w:rsid w:val="00702FF9"/>
    <w:rsid w:val="00703F73"/>
    <w:rsid w:val="00704C08"/>
    <w:rsid w:val="00705818"/>
    <w:rsid w:val="00705B9C"/>
    <w:rsid w:val="00706011"/>
    <w:rsid w:val="00706C83"/>
    <w:rsid w:val="00707155"/>
    <w:rsid w:val="0070752C"/>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0F53"/>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57D13"/>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02"/>
    <w:rsid w:val="00765DBE"/>
    <w:rsid w:val="0076606C"/>
    <w:rsid w:val="007663D1"/>
    <w:rsid w:val="00766BA8"/>
    <w:rsid w:val="00766F47"/>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778"/>
    <w:rsid w:val="00781967"/>
    <w:rsid w:val="00782055"/>
    <w:rsid w:val="00782EDA"/>
    <w:rsid w:val="00782F72"/>
    <w:rsid w:val="00782FEB"/>
    <w:rsid w:val="0078358F"/>
    <w:rsid w:val="0078402E"/>
    <w:rsid w:val="00784264"/>
    <w:rsid w:val="007843C4"/>
    <w:rsid w:val="00784B68"/>
    <w:rsid w:val="00784C99"/>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2928"/>
    <w:rsid w:val="007A324D"/>
    <w:rsid w:val="007A325B"/>
    <w:rsid w:val="007A3BBF"/>
    <w:rsid w:val="007A3DB5"/>
    <w:rsid w:val="007A3FD4"/>
    <w:rsid w:val="007A645A"/>
    <w:rsid w:val="007A6E51"/>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307"/>
    <w:rsid w:val="007B7C7F"/>
    <w:rsid w:val="007B7EBD"/>
    <w:rsid w:val="007C045C"/>
    <w:rsid w:val="007C0DCF"/>
    <w:rsid w:val="007C0FDC"/>
    <w:rsid w:val="007C1728"/>
    <w:rsid w:val="007C1E90"/>
    <w:rsid w:val="007C1FEB"/>
    <w:rsid w:val="007C2343"/>
    <w:rsid w:val="007C25EB"/>
    <w:rsid w:val="007C2EB0"/>
    <w:rsid w:val="007C3D90"/>
    <w:rsid w:val="007C423C"/>
    <w:rsid w:val="007C4D81"/>
    <w:rsid w:val="007C57B3"/>
    <w:rsid w:val="007C5842"/>
    <w:rsid w:val="007C5C82"/>
    <w:rsid w:val="007C606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86B"/>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257"/>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95A"/>
    <w:rsid w:val="00807B70"/>
    <w:rsid w:val="0081007A"/>
    <w:rsid w:val="00810390"/>
    <w:rsid w:val="00810FF3"/>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BDE"/>
    <w:rsid w:val="0083112C"/>
    <w:rsid w:val="00831200"/>
    <w:rsid w:val="00831893"/>
    <w:rsid w:val="00831E70"/>
    <w:rsid w:val="00832381"/>
    <w:rsid w:val="008338D0"/>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1D09"/>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A15"/>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025"/>
    <w:rsid w:val="00862185"/>
    <w:rsid w:val="0086293C"/>
    <w:rsid w:val="00863164"/>
    <w:rsid w:val="00863961"/>
    <w:rsid w:val="0086401C"/>
    <w:rsid w:val="008640F9"/>
    <w:rsid w:val="008643E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92"/>
    <w:rsid w:val="008835D0"/>
    <w:rsid w:val="00883AEE"/>
    <w:rsid w:val="00883C9D"/>
    <w:rsid w:val="00883DB5"/>
    <w:rsid w:val="00883E77"/>
    <w:rsid w:val="008840F0"/>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5B3"/>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136"/>
    <w:rsid w:val="008A6641"/>
    <w:rsid w:val="008A68E6"/>
    <w:rsid w:val="008A707F"/>
    <w:rsid w:val="008A7736"/>
    <w:rsid w:val="008B086D"/>
    <w:rsid w:val="008B1C04"/>
    <w:rsid w:val="008B1D3A"/>
    <w:rsid w:val="008B2920"/>
    <w:rsid w:val="008B364B"/>
    <w:rsid w:val="008B40C6"/>
    <w:rsid w:val="008B494B"/>
    <w:rsid w:val="008B502A"/>
    <w:rsid w:val="008B5283"/>
    <w:rsid w:val="008B6030"/>
    <w:rsid w:val="008B642B"/>
    <w:rsid w:val="008B6A77"/>
    <w:rsid w:val="008B72A9"/>
    <w:rsid w:val="008B770A"/>
    <w:rsid w:val="008C006E"/>
    <w:rsid w:val="008C06C4"/>
    <w:rsid w:val="008C0AE4"/>
    <w:rsid w:val="008C0C9B"/>
    <w:rsid w:val="008C0DE4"/>
    <w:rsid w:val="008C0EAA"/>
    <w:rsid w:val="008C1090"/>
    <w:rsid w:val="008C19BA"/>
    <w:rsid w:val="008C1BB8"/>
    <w:rsid w:val="008C1CDE"/>
    <w:rsid w:val="008C1DD1"/>
    <w:rsid w:val="008C2AC9"/>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B48"/>
    <w:rsid w:val="008E7EB4"/>
    <w:rsid w:val="008F0F44"/>
    <w:rsid w:val="008F2510"/>
    <w:rsid w:val="008F2AC0"/>
    <w:rsid w:val="008F2B67"/>
    <w:rsid w:val="008F301F"/>
    <w:rsid w:val="008F316D"/>
    <w:rsid w:val="008F390E"/>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682"/>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150"/>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5DD0"/>
    <w:rsid w:val="00926424"/>
    <w:rsid w:val="00926584"/>
    <w:rsid w:val="0092698D"/>
    <w:rsid w:val="009270A3"/>
    <w:rsid w:val="00927FF3"/>
    <w:rsid w:val="00930DD2"/>
    <w:rsid w:val="00930E18"/>
    <w:rsid w:val="00930F31"/>
    <w:rsid w:val="00931918"/>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7B"/>
    <w:rsid w:val="00941FC7"/>
    <w:rsid w:val="009426F7"/>
    <w:rsid w:val="009436C6"/>
    <w:rsid w:val="009446EA"/>
    <w:rsid w:val="009447F7"/>
    <w:rsid w:val="009449BA"/>
    <w:rsid w:val="00944B8C"/>
    <w:rsid w:val="00945114"/>
    <w:rsid w:val="00945157"/>
    <w:rsid w:val="00946597"/>
    <w:rsid w:val="00947445"/>
    <w:rsid w:val="009476E1"/>
    <w:rsid w:val="00947E65"/>
    <w:rsid w:val="009502CE"/>
    <w:rsid w:val="0095062F"/>
    <w:rsid w:val="00951ABD"/>
    <w:rsid w:val="00951FEB"/>
    <w:rsid w:val="0095220B"/>
    <w:rsid w:val="00952316"/>
    <w:rsid w:val="00952327"/>
    <w:rsid w:val="00952B7C"/>
    <w:rsid w:val="00953C97"/>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96A"/>
    <w:rsid w:val="00965C63"/>
    <w:rsid w:val="00966BE4"/>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67D"/>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948"/>
    <w:rsid w:val="00996D1C"/>
    <w:rsid w:val="009977E9"/>
    <w:rsid w:val="009A067C"/>
    <w:rsid w:val="009A187F"/>
    <w:rsid w:val="009A20C6"/>
    <w:rsid w:val="009A2DC0"/>
    <w:rsid w:val="009A3267"/>
    <w:rsid w:val="009A3716"/>
    <w:rsid w:val="009A4121"/>
    <w:rsid w:val="009A546A"/>
    <w:rsid w:val="009A5F26"/>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A5F"/>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4E5"/>
    <w:rsid w:val="009C77CF"/>
    <w:rsid w:val="009C7F1F"/>
    <w:rsid w:val="009D0202"/>
    <w:rsid w:val="009D0769"/>
    <w:rsid w:val="009D0EC7"/>
    <w:rsid w:val="009D0F6C"/>
    <w:rsid w:val="009D1438"/>
    <w:rsid w:val="009D15E4"/>
    <w:rsid w:val="009D17C2"/>
    <w:rsid w:val="009D1CAA"/>
    <w:rsid w:val="009D246C"/>
    <w:rsid w:val="009D26AB"/>
    <w:rsid w:val="009D2ED2"/>
    <w:rsid w:val="009D3832"/>
    <w:rsid w:val="009D45C5"/>
    <w:rsid w:val="009D51A2"/>
    <w:rsid w:val="009D5887"/>
    <w:rsid w:val="009D61DB"/>
    <w:rsid w:val="009E098C"/>
    <w:rsid w:val="009E0E48"/>
    <w:rsid w:val="009E0FB7"/>
    <w:rsid w:val="009E125D"/>
    <w:rsid w:val="009E1584"/>
    <w:rsid w:val="009E1B16"/>
    <w:rsid w:val="009E2763"/>
    <w:rsid w:val="009E2872"/>
    <w:rsid w:val="009E3B98"/>
    <w:rsid w:val="009E4A14"/>
    <w:rsid w:val="009E4D28"/>
    <w:rsid w:val="009E5133"/>
    <w:rsid w:val="009E541D"/>
    <w:rsid w:val="009E5704"/>
    <w:rsid w:val="009E5911"/>
    <w:rsid w:val="009E5D21"/>
    <w:rsid w:val="009E5DDF"/>
    <w:rsid w:val="009E6629"/>
    <w:rsid w:val="009E75F7"/>
    <w:rsid w:val="009F01A3"/>
    <w:rsid w:val="009F047E"/>
    <w:rsid w:val="009F0D5B"/>
    <w:rsid w:val="009F16D8"/>
    <w:rsid w:val="009F1A2B"/>
    <w:rsid w:val="009F2CCF"/>
    <w:rsid w:val="009F307D"/>
    <w:rsid w:val="009F34AE"/>
    <w:rsid w:val="009F3A16"/>
    <w:rsid w:val="009F3BEC"/>
    <w:rsid w:val="009F3E23"/>
    <w:rsid w:val="009F445D"/>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6FA8"/>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411"/>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328D"/>
    <w:rsid w:val="00A43323"/>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566C"/>
    <w:rsid w:val="00A56230"/>
    <w:rsid w:val="00A568DD"/>
    <w:rsid w:val="00A5697C"/>
    <w:rsid w:val="00A57123"/>
    <w:rsid w:val="00A5727D"/>
    <w:rsid w:val="00A575DD"/>
    <w:rsid w:val="00A5793E"/>
    <w:rsid w:val="00A5798E"/>
    <w:rsid w:val="00A57F86"/>
    <w:rsid w:val="00A600EB"/>
    <w:rsid w:val="00A60561"/>
    <w:rsid w:val="00A60E3B"/>
    <w:rsid w:val="00A60EBA"/>
    <w:rsid w:val="00A61895"/>
    <w:rsid w:val="00A6196B"/>
    <w:rsid w:val="00A61C11"/>
    <w:rsid w:val="00A6241F"/>
    <w:rsid w:val="00A63CDC"/>
    <w:rsid w:val="00A63D53"/>
    <w:rsid w:val="00A63F34"/>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786"/>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D796A"/>
    <w:rsid w:val="00AE0192"/>
    <w:rsid w:val="00AE0E8B"/>
    <w:rsid w:val="00AE18B3"/>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BA7"/>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2CE0"/>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399A"/>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A75"/>
    <w:rsid w:val="00B42DAA"/>
    <w:rsid w:val="00B43074"/>
    <w:rsid w:val="00B4397A"/>
    <w:rsid w:val="00B43C2F"/>
    <w:rsid w:val="00B43DDB"/>
    <w:rsid w:val="00B43FF7"/>
    <w:rsid w:val="00B43FFC"/>
    <w:rsid w:val="00B44625"/>
    <w:rsid w:val="00B453F2"/>
    <w:rsid w:val="00B455D4"/>
    <w:rsid w:val="00B4722A"/>
    <w:rsid w:val="00B47F73"/>
    <w:rsid w:val="00B51434"/>
    <w:rsid w:val="00B51715"/>
    <w:rsid w:val="00B51895"/>
    <w:rsid w:val="00B52B18"/>
    <w:rsid w:val="00B535D2"/>
    <w:rsid w:val="00B53A5A"/>
    <w:rsid w:val="00B53B8E"/>
    <w:rsid w:val="00B53DE2"/>
    <w:rsid w:val="00B54639"/>
    <w:rsid w:val="00B54AD0"/>
    <w:rsid w:val="00B556E3"/>
    <w:rsid w:val="00B5591A"/>
    <w:rsid w:val="00B55D29"/>
    <w:rsid w:val="00B57193"/>
    <w:rsid w:val="00B601C4"/>
    <w:rsid w:val="00B601F9"/>
    <w:rsid w:val="00B602B4"/>
    <w:rsid w:val="00B608DB"/>
    <w:rsid w:val="00B60F97"/>
    <w:rsid w:val="00B60FD5"/>
    <w:rsid w:val="00B6122D"/>
    <w:rsid w:val="00B6125D"/>
    <w:rsid w:val="00B61691"/>
    <w:rsid w:val="00B61D56"/>
    <w:rsid w:val="00B62011"/>
    <w:rsid w:val="00B628CA"/>
    <w:rsid w:val="00B628DA"/>
    <w:rsid w:val="00B62B8B"/>
    <w:rsid w:val="00B62CFE"/>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37D"/>
    <w:rsid w:val="00B774A4"/>
    <w:rsid w:val="00B7774B"/>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D36"/>
    <w:rsid w:val="00B86529"/>
    <w:rsid w:val="00B86B62"/>
    <w:rsid w:val="00B87F87"/>
    <w:rsid w:val="00B9034E"/>
    <w:rsid w:val="00B908E4"/>
    <w:rsid w:val="00B9109C"/>
    <w:rsid w:val="00B92133"/>
    <w:rsid w:val="00B92495"/>
    <w:rsid w:val="00B92C2B"/>
    <w:rsid w:val="00B931BB"/>
    <w:rsid w:val="00B936C9"/>
    <w:rsid w:val="00B93CE1"/>
    <w:rsid w:val="00B93E09"/>
    <w:rsid w:val="00B93E60"/>
    <w:rsid w:val="00B93EE0"/>
    <w:rsid w:val="00B9405C"/>
    <w:rsid w:val="00B9484E"/>
    <w:rsid w:val="00B94BD3"/>
    <w:rsid w:val="00B951CF"/>
    <w:rsid w:val="00B95AA0"/>
    <w:rsid w:val="00B95F85"/>
    <w:rsid w:val="00B96526"/>
    <w:rsid w:val="00B96A34"/>
    <w:rsid w:val="00B96BFE"/>
    <w:rsid w:val="00B97096"/>
    <w:rsid w:val="00B971D9"/>
    <w:rsid w:val="00B9785E"/>
    <w:rsid w:val="00BA027B"/>
    <w:rsid w:val="00BA0940"/>
    <w:rsid w:val="00BA1A8F"/>
    <w:rsid w:val="00BA1E7F"/>
    <w:rsid w:val="00BA2143"/>
    <w:rsid w:val="00BA267A"/>
    <w:rsid w:val="00BA2A53"/>
    <w:rsid w:val="00BA3230"/>
    <w:rsid w:val="00BA369D"/>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266"/>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C7C8F"/>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BF6B53"/>
    <w:rsid w:val="00C00956"/>
    <w:rsid w:val="00C00D5F"/>
    <w:rsid w:val="00C00E5B"/>
    <w:rsid w:val="00C00E96"/>
    <w:rsid w:val="00C0198E"/>
    <w:rsid w:val="00C02207"/>
    <w:rsid w:val="00C02305"/>
    <w:rsid w:val="00C025B7"/>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53"/>
    <w:rsid w:val="00C206EA"/>
    <w:rsid w:val="00C20C78"/>
    <w:rsid w:val="00C215D0"/>
    <w:rsid w:val="00C220EB"/>
    <w:rsid w:val="00C225F7"/>
    <w:rsid w:val="00C228CE"/>
    <w:rsid w:val="00C22C1A"/>
    <w:rsid w:val="00C22FA5"/>
    <w:rsid w:val="00C232F1"/>
    <w:rsid w:val="00C23C48"/>
    <w:rsid w:val="00C242B3"/>
    <w:rsid w:val="00C24332"/>
    <w:rsid w:val="00C24974"/>
    <w:rsid w:val="00C24A9D"/>
    <w:rsid w:val="00C24CAA"/>
    <w:rsid w:val="00C250D3"/>
    <w:rsid w:val="00C2617F"/>
    <w:rsid w:val="00C26272"/>
    <w:rsid w:val="00C27490"/>
    <w:rsid w:val="00C2760D"/>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5921"/>
    <w:rsid w:val="00C56034"/>
    <w:rsid w:val="00C5613F"/>
    <w:rsid w:val="00C563A2"/>
    <w:rsid w:val="00C5655D"/>
    <w:rsid w:val="00C56A89"/>
    <w:rsid w:val="00C56BE4"/>
    <w:rsid w:val="00C57126"/>
    <w:rsid w:val="00C57D8A"/>
    <w:rsid w:val="00C600FA"/>
    <w:rsid w:val="00C6059D"/>
    <w:rsid w:val="00C60C73"/>
    <w:rsid w:val="00C60F9B"/>
    <w:rsid w:val="00C610CE"/>
    <w:rsid w:val="00C6125B"/>
    <w:rsid w:val="00C6140B"/>
    <w:rsid w:val="00C61705"/>
    <w:rsid w:val="00C6188F"/>
    <w:rsid w:val="00C618E5"/>
    <w:rsid w:val="00C6193A"/>
    <w:rsid w:val="00C61D3B"/>
    <w:rsid w:val="00C62546"/>
    <w:rsid w:val="00C62596"/>
    <w:rsid w:val="00C625F5"/>
    <w:rsid w:val="00C62B91"/>
    <w:rsid w:val="00C62BAD"/>
    <w:rsid w:val="00C63085"/>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863"/>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4E2"/>
    <w:rsid w:val="00CA17FD"/>
    <w:rsid w:val="00CA18DB"/>
    <w:rsid w:val="00CA220D"/>
    <w:rsid w:val="00CA22E2"/>
    <w:rsid w:val="00CA266E"/>
    <w:rsid w:val="00CA33AF"/>
    <w:rsid w:val="00CA37ED"/>
    <w:rsid w:val="00CA393D"/>
    <w:rsid w:val="00CA3C3E"/>
    <w:rsid w:val="00CA4BCA"/>
    <w:rsid w:val="00CA51FB"/>
    <w:rsid w:val="00CA5251"/>
    <w:rsid w:val="00CA534A"/>
    <w:rsid w:val="00CA56C6"/>
    <w:rsid w:val="00CA58FD"/>
    <w:rsid w:val="00CA5960"/>
    <w:rsid w:val="00CA5BE5"/>
    <w:rsid w:val="00CA66E7"/>
    <w:rsid w:val="00CA7AD6"/>
    <w:rsid w:val="00CA7DF9"/>
    <w:rsid w:val="00CB0153"/>
    <w:rsid w:val="00CB0560"/>
    <w:rsid w:val="00CB06A9"/>
    <w:rsid w:val="00CB10CA"/>
    <w:rsid w:val="00CB1272"/>
    <w:rsid w:val="00CB1528"/>
    <w:rsid w:val="00CB1615"/>
    <w:rsid w:val="00CB1858"/>
    <w:rsid w:val="00CB1F70"/>
    <w:rsid w:val="00CB21C5"/>
    <w:rsid w:val="00CB25C5"/>
    <w:rsid w:val="00CB260C"/>
    <w:rsid w:val="00CB2C08"/>
    <w:rsid w:val="00CB313B"/>
    <w:rsid w:val="00CB3F33"/>
    <w:rsid w:val="00CB3FA8"/>
    <w:rsid w:val="00CB414B"/>
    <w:rsid w:val="00CB4E62"/>
    <w:rsid w:val="00CB4EE7"/>
    <w:rsid w:val="00CB4FAD"/>
    <w:rsid w:val="00CB5DF1"/>
    <w:rsid w:val="00CB63AF"/>
    <w:rsid w:val="00CB6E70"/>
    <w:rsid w:val="00CB7374"/>
    <w:rsid w:val="00CB75F7"/>
    <w:rsid w:val="00CB79AA"/>
    <w:rsid w:val="00CB7A13"/>
    <w:rsid w:val="00CB7A97"/>
    <w:rsid w:val="00CB7D99"/>
    <w:rsid w:val="00CB7DB8"/>
    <w:rsid w:val="00CC00ED"/>
    <w:rsid w:val="00CC0360"/>
    <w:rsid w:val="00CC109A"/>
    <w:rsid w:val="00CC1694"/>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804"/>
    <w:rsid w:val="00CD7F4D"/>
    <w:rsid w:val="00CE0402"/>
    <w:rsid w:val="00CE066C"/>
    <w:rsid w:val="00CE0DAE"/>
    <w:rsid w:val="00CE112D"/>
    <w:rsid w:val="00CE1480"/>
    <w:rsid w:val="00CE1F1F"/>
    <w:rsid w:val="00CE2618"/>
    <w:rsid w:val="00CE29FE"/>
    <w:rsid w:val="00CE2A2B"/>
    <w:rsid w:val="00CE2E72"/>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3FAC"/>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8E8"/>
    <w:rsid w:val="00D10D58"/>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1AF6"/>
    <w:rsid w:val="00D2208F"/>
    <w:rsid w:val="00D22C71"/>
    <w:rsid w:val="00D22EDA"/>
    <w:rsid w:val="00D230A5"/>
    <w:rsid w:val="00D23248"/>
    <w:rsid w:val="00D23602"/>
    <w:rsid w:val="00D23DCA"/>
    <w:rsid w:val="00D247B7"/>
    <w:rsid w:val="00D24EB6"/>
    <w:rsid w:val="00D24FF5"/>
    <w:rsid w:val="00D25DA1"/>
    <w:rsid w:val="00D268F3"/>
    <w:rsid w:val="00D26DED"/>
    <w:rsid w:val="00D2719E"/>
    <w:rsid w:val="00D27B3D"/>
    <w:rsid w:val="00D3051E"/>
    <w:rsid w:val="00D31133"/>
    <w:rsid w:val="00D312DF"/>
    <w:rsid w:val="00D3142E"/>
    <w:rsid w:val="00D31779"/>
    <w:rsid w:val="00D318CD"/>
    <w:rsid w:val="00D32097"/>
    <w:rsid w:val="00D327AF"/>
    <w:rsid w:val="00D33009"/>
    <w:rsid w:val="00D335AC"/>
    <w:rsid w:val="00D338F7"/>
    <w:rsid w:val="00D33ACD"/>
    <w:rsid w:val="00D348E4"/>
    <w:rsid w:val="00D34B4D"/>
    <w:rsid w:val="00D34D7D"/>
    <w:rsid w:val="00D35223"/>
    <w:rsid w:val="00D356A7"/>
    <w:rsid w:val="00D356E0"/>
    <w:rsid w:val="00D3618E"/>
    <w:rsid w:val="00D362CA"/>
    <w:rsid w:val="00D365A6"/>
    <w:rsid w:val="00D36D59"/>
    <w:rsid w:val="00D37AF7"/>
    <w:rsid w:val="00D37D75"/>
    <w:rsid w:val="00D40C12"/>
    <w:rsid w:val="00D40C65"/>
    <w:rsid w:val="00D40DAB"/>
    <w:rsid w:val="00D40F11"/>
    <w:rsid w:val="00D41325"/>
    <w:rsid w:val="00D41AF2"/>
    <w:rsid w:val="00D42028"/>
    <w:rsid w:val="00D442E5"/>
    <w:rsid w:val="00D44531"/>
    <w:rsid w:val="00D44B7D"/>
    <w:rsid w:val="00D4578C"/>
    <w:rsid w:val="00D461E0"/>
    <w:rsid w:val="00D464F3"/>
    <w:rsid w:val="00D47AEA"/>
    <w:rsid w:val="00D5040D"/>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02D1"/>
    <w:rsid w:val="00D712EA"/>
    <w:rsid w:val="00D71344"/>
    <w:rsid w:val="00D71424"/>
    <w:rsid w:val="00D71842"/>
    <w:rsid w:val="00D71C09"/>
    <w:rsid w:val="00D71C6F"/>
    <w:rsid w:val="00D71CC0"/>
    <w:rsid w:val="00D725AF"/>
    <w:rsid w:val="00D72B03"/>
    <w:rsid w:val="00D72E1A"/>
    <w:rsid w:val="00D733D4"/>
    <w:rsid w:val="00D73B8B"/>
    <w:rsid w:val="00D74BE6"/>
    <w:rsid w:val="00D74EF6"/>
    <w:rsid w:val="00D753B6"/>
    <w:rsid w:val="00D759AC"/>
    <w:rsid w:val="00D76329"/>
    <w:rsid w:val="00D76F3F"/>
    <w:rsid w:val="00D77CB9"/>
    <w:rsid w:val="00D77FE7"/>
    <w:rsid w:val="00D80203"/>
    <w:rsid w:val="00D8023F"/>
    <w:rsid w:val="00D80536"/>
    <w:rsid w:val="00D80699"/>
    <w:rsid w:val="00D806E8"/>
    <w:rsid w:val="00D81FEF"/>
    <w:rsid w:val="00D82B73"/>
    <w:rsid w:val="00D82C7B"/>
    <w:rsid w:val="00D82DB4"/>
    <w:rsid w:val="00D8373D"/>
    <w:rsid w:val="00D84C38"/>
    <w:rsid w:val="00D84E2B"/>
    <w:rsid w:val="00D8542D"/>
    <w:rsid w:val="00D858A8"/>
    <w:rsid w:val="00D85A59"/>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430"/>
    <w:rsid w:val="00D91C81"/>
    <w:rsid w:val="00D92E01"/>
    <w:rsid w:val="00D93529"/>
    <w:rsid w:val="00D93BE3"/>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FA1"/>
    <w:rsid w:val="00DA3175"/>
    <w:rsid w:val="00DA3C05"/>
    <w:rsid w:val="00DA3CD0"/>
    <w:rsid w:val="00DA4624"/>
    <w:rsid w:val="00DA5347"/>
    <w:rsid w:val="00DA599A"/>
    <w:rsid w:val="00DA5D48"/>
    <w:rsid w:val="00DA5F0E"/>
    <w:rsid w:val="00DA5F81"/>
    <w:rsid w:val="00DA6529"/>
    <w:rsid w:val="00DA669F"/>
    <w:rsid w:val="00DA69BA"/>
    <w:rsid w:val="00DA6F8A"/>
    <w:rsid w:val="00DA711A"/>
    <w:rsid w:val="00DB06DE"/>
    <w:rsid w:val="00DB072C"/>
    <w:rsid w:val="00DB0B21"/>
    <w:rsid w:val="00DB11AA"/>
    <w:rsid w:val="00DB14D9"/>
    <w:rsid w:val="00DB15A2"/>
    <w:rsid w:val="00DB176F"/>
    <w:rsid w:val="00DB1AEC"/>
    <w:rsid w:val="00DB20BE"/>
    <w:rsid w:val="00DB22CD"/>
    <w:rsid w:val="00DB3288"/>
    <w:rsid w:val="00DB423F"/>
    <w:rsid w:val="00DB44A2"/>
    <w:rsid w:val="00DB50FB"/>
    <w:rsid w:val="00DB5108"/>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8C"/>
    <w:rsid w:val="00DC59DA"/>
    <w:rsid w:val="00DC5DB3"/>
    <w:rsid w:val="00DC5E68"/>
    <w:rsid w:val="00DC66F7"/>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CA5"/>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55A"/>
    <w:rsid w:val="00DF190C"/>
    <w:rsid w:val="00DF1A83"/>
    <w:rsid w:val="00DF1DB6"/>
    <w:rsid w:val="00DF23C3"/>
    <w:rsid w:val="00DF27CE"/>
    <w:rsid w:val="00DF2CB8"/>
    <w:rsid w:val="00DF2DC2"/>
    <w:rsid w:val="00DF2EEA"/>
    <w:rsid w:val="00DF3A66"/>
    <w:rsid w:val="00DF3CD7"/>
    <w:rsid w:val="00DF3E01"/>
    <w:rsid w:val="00DF3E32"/>
    <w:rsid w:val="00DF412F"/>
    <w:rsid w:val="00DF4B34"/>
    <w:rsid w:val="00DF4B77"/>
    <w:rsid w:val="00DF73AC"/>
    <w:rsid w:val="00DF7613"/>
    <w:rsid w:val="00DF7C11"/>
    <w:rsid w:val="00DF7D0D"/>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3FC"/>
    <w:rsid w:val="00E237D1"/>
    <w:rsid w:val="00E2410B"/>
    <w:rsid w:val="00E244B4"/>
    <w:rsid w:val="00E24968"/>
    <w:rsid w:val="00E2520C"/>
    <w:rsid w:val="00E25A10"/>
    <w:rsid w:val="00E25D40"/>
    <w:rsid w:val="00E26F0E"/>
    <w:rsid w:val="00E27117"/>
    <w:rsid w:val="00E27221"/>
    <w:rsid w:val="00E277CB"/>
    <w:rsid w:val="00E2793E"/>
    <w:rsid w:val="00E27C85"/>
    <w:rsid w:val="00E27D36"/>
    <w:rsid w:val="00E27F58"/>
    <w:rsid w:val="00E300A0"/>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76D7"/>
    <w:rsid w:val="00E47DA7"/>
    <w:rsid w:val="00E50821"/>
    <w:rsid w:val="00E50B85"/>
    <w:rsid w:val="00E5104D"/>
    <w:rsid w:val="00E51928"/>
    <w:rsid w:val="00E529BB"/>
    <w:rsid w:val="00E53040"/>
    <w:rsid w:val="00E5332E"/>
    <w:rsid w:val="00E5347A"/>
    <w:rsid w:val="00E53541"/>
    <w:rsid w:val="00E53C61"/>
    <w:rsid w:val="00E53E59"/>
    <w:rsid w:val="00E53E98"/>
    <w:rsid w:val="00E541F4"/>
    <w:rsid w:val="00E546D9"/>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6C3"/>
    <w:rsid w:val="00E70DE5"/>
    <w:rsid w:val="00E711FE"/>
    <w:rsid w:val="00E713AE"/>
    <w:rsid w:val="00E71E31"/>
    <w:rsid w:val="00E725B1"/>
    <w:rsid w:val="00E725F2"/>
    <w:rsid w:val="00E7276B"/>
    <w:rsid w:val="00E72D27"/>
    <w:rsid w:val="00E73012"/>
    <w:rsid w:val="00E73740"/>
    <w:rsid w:val="00E73DD6"/>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6A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04E"/>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3DF"/>
    <w:rsid w:val="00ED048F"/>
    <w:rsid w:val="00ED082E"/>
    <w:rsid w:val="00ED0A8D"/>
    <w:rsid w:val="00ED0D79"/>
    <w:rsid w:val="00ED1964"/>
    <w:rsid w:val="00ED2409"/>
    <w:rsid w:val="00ED2688"/>
    <w:rsid w:val="00ED3BBE"/>
    <w:rsid w:val="00ED44B2"/>
    <w:rsid w:val="00ED5181"/>
    <w:rsid w:val="00ED5334"/>
    <w:rsid w:val="00ED53BD"/>
    <w:rsid w:val="00ED5C6B"/>
    <w:rsid w:val="00ED5EAB"/>
    <w:rsid w:val="00ED6C40"/>
    <w:rsid w:val="00ED73D0"/>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07"/>
    <w:rsid w:val="00F03D13"/>
    <w:rsid w:val="00F040F9"/>
    <w:rsid w:val="00F04156"/>
    <w:rsid w:val="00F04B9B"/>
    <w:rsid w:val="00F05193"/>
    <w:rsid w:val="00F0589B"/>
    <w:rsid w:val="00F05E89"/>
    <w:rsid w:val="00F05EB2"/>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430"/>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5C5"/>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110"/>
    <w:rsid w:val="00F37B4C"/>
    <w:rsid w:val="00F405FE"/>
    <w:rsid w:val="00F4106F"/>
    <w:rsid w:val="00F417EA"/>
    <w:rsid w:val="00F41E00"/>
    <w:rsid w:val="00F42037"/>
    <w:rsid w:val="00F42985"/>
    <w:rsid w:val="00F43884"/>
    <w:rsid w:val="00F439E1"/>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1EF0"/>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310"/>
    <w:rsid w:val="00F706C4"/>
    <w:rsid w:val="00F70A9E"/>
    <w:rsid w:val="00F71912"/>
    <w:rsid w:val="00F71977"/>
    <w:rsid w:val="00F719DE"/>
    <w:rsid w:val="00F7200D"/>
    <w:rsid w:val="00F725E7"/>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7E0"/>
    <w:rsid w:val="00F7588D"/>
    <w:rsid w:val="00F75A8B"/>
    <w:rsid w:val="00F75B6C"/>
    <w:rsid w:val="00F760CD"/>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30"/>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7F6"/>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29"/>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6964"/>
    <w:rsid w:val="00FD73B9"/>
    <w:rsid w:val="00FD73F6"/>
    <w:rsid w:val="00FD7DAF"/>
    <w:rsid w:val="00FD7E29"/>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7774"/>
    <w:rsid w:val="00FE78D3"/>
    <w:rsid w:val="00FF0374"/>
    <w:rsid w:val="00FF059B"/>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FA42BBBC-A563-4627-880F-2C7DFC883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31B43"/>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标题 1,Alt+1"/>
    <w:next w:val="a1"/>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w:basedOn w:val="1"/>
    <w:next w:val="a1"/>
    <w:link w:val="2Char"/>
    <w:qFormat/>
    <w:rsid w:val="002958FD"/>
    <w:p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
    <w:basedOn w:val="a1"/>
    <w:next w:val="a1"/>
    <w:link w:val="3Char"/>
    <w:uiPriority w:val="9"/>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1"/>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
    <w:basedOn w:val="a1"/>
    <w:next w:val="a1"/>
    <w:link w:val="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rsid w:val="005A14B4"/>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1"/>
    <w:next w:val="a1"/>
    <w:link w:val="7Char"/>
    <w:uiPriority w:val="9"/>
    <w:qFormat/>
    <w:rsid w:val="005A14B4"/>
    <w:pPr>
      <w:tabs>
        <w:tab w:val="num" w:pos="1296"/>
      </w:tabs>
      <w:spacing w:before="240" w:after="60"/>
      <w:ind w:left="1296" w:hanging="1296"/>
      <w:outlineLvl w:val="6"/>
    </w:pPr>
    <w:rPr>
      <w:rFonts w:eastAsia="바탕"/>
      <w:sz w:val="24"/>
      <w:szCs w:val="24"/>
      <w:lang w:eastAsia="x-none"/>
    </w:rPr>
  </w:style>
  <w:style w:type="paragraph" w:styleId="8">
    <w:name w:val="heading 8"/>
    <w:basedOn w:val="a1"/>
    <w:next w:val="a1"/>
    <w:link w:val="8Char"/>
    <w:qFormat/>
    <w:rsid w:val="005A14B4"/>
    <w:pPr>
      <w:spacing w:before="240" w:after="60"/>
      <w:ind w:left="1440" w:hanging="1440"/>
      <w:outlineLvl w:val="7"/>
    </w:pPr>
    <w:rPr>
      <w:rFonts w:eastAsia="바탕"/>
      <w:i/>
      <w:iCs/>
      <w:sz w:val="24"/>
      <w:szCs w:val="24"/>
      <w:lang w:eastAsia="x-none"/>
    </w:rPr>
  </w:style>
  <w:style w:type="paragraph" w:styleId="9">
    <w:name w:val="heading 9"/>
    <w:basedOn w:val="a1"/>
    <w:next w:val="a1"/>
    <w:link w:val="9Char"/>
    <w:uiPriority w:val="9"/>
    <w:qFormat/>
    <w:rsid w:val="005A14B4"/>
    <w:pPr>
      <w:tabs>
        <w:tab w:val="num" w:pos="1584"/>
      </w:tabs>
      <w:spacing w:before="240" w:after="60"/>
      <w:ind w:left="1584" w:hanging="1584"/>
      <w:outlineLvl w:val="8"/>
    </w:pPr>
    <w:rPr>
      <w:rFonts w:ascii="Arial" w:eastAsia="바탕" w:hAnsi="Arial"/>
      <w:sz w:val="22"/>
      <w:szCs w:val="22"/>
      <w:lang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2,h2 Char2,Head2A Char1,2 Char1,UNDERRUBRIK 1-2 Char1,DO NOT USE_h2 Char1,h21 Char1,H2 Char Char1,h2 Char Char1,标题 2 Char1,Header 2 Char1,Header2 Char1,22 Char1,heading2 Char1,2nd level Char1,H21 Char1,H22 Char1,H23 Char1,H24 Char1"/>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72162A"/>
    <w:rPr>
      <w:rFonts w:ascii="Arial" w:eastAsia="맑은 고딕"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맑은 고딕" w:hAnsi="Arial"/>
      <w:lang w:val="en-GB" w:eastAsia="en-US"/>
    </w:rPr>
  </w:style>
  <w:style w:type="paragraph" w:styleId="a6">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a1"/>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uiPriority w:val="9"/>
    <w:rsid w:val="0072162A"/>
    <w:rPr>
      <w:rFonts w:ascii="맑은 고딕" w:eastAsia="맑은 고딕" w:hAnsi="맑은 고딕" w:cs="Times New Roman"/>
      <w:lang w:val="en-GB" w:eastAsia="en-US"/>
    </w:rPr>
  </w:style>
  <w:style w:type="paragraph" w:styleId="a7">
    <w:name w:val="Balloon Text"/>
    <w:basedOn w:val="a1"/>
    <w:link w:val="Char1"/>
    <w:uiPriority w:val="99"/>
    <w:qFormat/>
    <w:rsid w:val="00746D48"/>
    <w:rPr>
      <w:rFonts w:ascii="Tahoma" w:hAnsi="Tahoma" w:cs="Tahoma"/>
      <w:sz w:val="16"/>
      <w:szCs w:val="16"/>
    </w:rPr>
  </w:style>
  <w:style w:type="table" w:styleId="a8">
    <w:name w:val="Table Grid"/>
    <w:aliases w:val="TableGrid,网格型"/>
    <w:basedOn w:val="a3"/>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1 Char,cap Char Char1,Caption Char Char1 Char,cap Char2,Caption Char2,Caption Char Char Char,Caption Char Char1,fig and tbl,fighead2,Table Caption,fighead21,fighead22,fighead23,Table Caption1,fighead211,条目,题注,cap1,cap2"/>
    <w:basedOn w:val="a1"/>
    <w:next w:val="a1"/>
    <w:link w:val="Char2"/>
    <w:uiPriority w:val="99"/>
    <w:unhideWhenUsed/>
    <w:qFormat/>
    <w:rsid w:val="00083046"/>
    <w:pPr>
      <w:jc w:val="center"/>
    </w:pPr>
    <w:rPr>
      <w:b/>
      <w:bCs/>
    </w:rPr>
  </w:style>
  <w:style w:type="character" w:styleId="aa">
    <w:name w:val="Emphasis"/>
    <w:uiPriority w:val="20"/>
    <w:qFormat/>
    <w:rsid w:val="001A56C7"/>
    <w:rPr>
      <w:i/>
      <w:iCs/>
    </w:rPr>
  </w:style>
  <w:style w:type="character" w:styleId="ab">
    <w:name w:val="annotation reference"/>
    <w:qFormat/>
    <w:rsid w:val="001C6890"/>
    <w:rPr>
      <w:sz w:val="16"/>
      <w:szCs w:val="16"/>
    </w:rPr>
  </w:style>
  <w:style w:type="paragraph" w:styleId="ac">
    <w:name w:val="annotation text"/>
    <w:basedOn w:val="a1"/>
    <w:link w:val="Char3"/>
    <w:qFormat/>
    <w:rsid w:val="001C6890"/>
  </w:style>
  <w:style w:type="character" w:customStyle="1" w:styleId="Char3">
    <w:name w:val="메모 텍스트 Char"/>
    <w:link w:val="ac"/>
    <w:uiPriority w:val="99"/>
    <w:qFormat/>
    <w:rsid w:val="001C6890"/>
    <w:rPr>
      <w:rFonts w:eastAsia="맑은 고딕"/>
      <w:lang w:val="en-GB"/>
    </w:rPr>
  </w:style>
  <w:style w:type="paragraph" w:styleId="ad">
    <w:name w:val="annotation subject"/>
    <w:basedOn w:val="ac"/>
    <w:next w:val="ac"/>
    <w:link w:val="Char4"/>
    <w:uiPriority w:val="99"/>
    <w:qFormat/>
    <w:rsid w:val="001C6890"/>
    <w:rPr>
      <w:b/>
      <w:bCs/>
    </w:rPr>
  </w:style>
  <w:style w:type="character" w:customStyle="1" w:styleId="Char4">
    <w:name w:val="메모 주제 Char"/>
    <w:link w:val="ad"/>
    <w:uiPriority w:val="99"/>
    <w:qFormat/>
    <w:rsid w:val="001C6890"/>
    <w:rPr>
      <w:rFonts w:eastAsia="맑은 고딕"/>
      <w:b/>
      <w:bCs/>
      <w:lang w:val="en-GB"/>
    </w:rPr>
  </w:style>
  <w:style w:type="table" w:styleId="10">
    <w:name w:val="Table Classic 1"/>
    <w:basedOn w:val="a3"/>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1"/>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1"/>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e">
    <w:name w:val="footer"/>
    <w:basedOn w:val="a1"/>
    <w:link w:val="Char5"/>
    <w:uiPriority w:val="99"/>
    <w:qFormat/>
    <w:rsid w:val="006B43E1"/>
    <w:pPr>
      <w:tabs>
        <w:tab w:val="center" w:pos="4680"/>
        <w:tab w:val="right" w:pos="9360"/>
      </w:tabs>
    </w:pPr>
  </w:style>
  <w:style w:type="character" w:customStyle="1" w:styleId="Char5">
    <w:name w:val="바닥글 Char"/>
    <w:link w:val="ae"/>
    <w:uiPriority w:val="99"/>
    <w:rsid w:val="006B43E1"/>
    <w:rPr>
      <w:rFonts w:eastAsia="맑은 고딕"/>
      <w:lang w:val="en-GB" w:eastAsia="en-US"/>
    </w:rPr>
  </w:style>
  <w:style w:type="paragraph" w:customStyle="1" w:styleId="Bullet-3">
    <w:name w:val="Bullet-3"/>
    <w:basedOn w:val="a1"/>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1"/>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1"/>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6"/>
    <w:rsid w:val="00FC71D7"/>
    <w:pPr>
      <w:spacing w:before="120" w:after="120" w:line="288" w:lineRule="auto"/>
      <w:ind w:left="400"/>
      <w:jc w:val="both"/>
    </w:pPr>
    <w:rPr>
      <w:rFonts w:cs="바탕"/>
    </w:rPr>
  </w:style>
  <w:style w:type="paragraph" w:customStyle="1" w:styleId="af">
    <w:name w:val="스타일 양쪽"/>
    <w:basedOn w:val="a1"/>
    <w:rsid w:val="00FC71D7"/>
    <w:pPr>
      <w:spacing w:line="288" w:lineRule="auto"/>
      <w:jc w:val="both"/>
    </w:pPr>
    <w:rPr>
      <w:rFonts w:cs="바탕"/>
    </w:rPr>
  </w:style>
  <w:style w:type="paragraph" w:customStyle="1" w:styleId="EQ">
    <w:name w:val="EQ"/>
    <w:basedOn w:val="a1"/>
    <w:next w:val="a1"/>
    <w:qFormat/>
    <w:rsid w:val="00AC7214"/>
    <w:pPr>
      <w:keepLines/>
      <w:tabs>
        <w:tab w:val="center" w:pos="4536"/>
        <w:tab w:val="right" w:pos="9072"/>
      </w:tabs>
    </w:pPr>
    <w:rPr>
      <w:noProof/>
    </w:rPr>
  </w:style>
  <w:style w:type="paragraph" w:styleId="af0">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a1"/>
    <w:link w:val="Char6"/>
    <w:qFormat/>
    <w:rsid w:val="00D3051E"/>
    <w:pPr>
      <w:spacing w:after="120"/>
      <w:jc w:val="both"/>
    </w:pPr>
    <w:rPr>
      <w:rFonts w:ascii="Times" w:eastAsia="바탕" w:hAnsi="Times"/>
      <w:szCs w:val="24"/>
    </w:rPr>
  </w:style>
  <w:style w:type="character" w:customStyle="1" w:styleId="Char6">
    <w:name w:val="본문 Char"/>
    <w:aliases w:val="bt Char,正文文本 Char,正 文 文 本 Char,본 문 Char,Corps de texte Car Char,Corps de texte Car1 Car Char,Corps de texte Car Car Car Char,Corps de texte Car1 Car Car Car Char,Corps de texte Car Car Car Car Car Char"/>
    <w:link w:val="af0"/>
    <w:qFormat/>
    <w:rsid w:val="00D3051E"/>
    <w:rPr>
      <w:rFonts w:ascii="Times" w:hAnsi="Times"/>
      <w:szCs w:val="24"/>
      <w:lang w:val="en-GB" w:eastAsia="en-US"/>
    </w:rPr>
  </w:style>
  <w:style w:type="paragraph" w:customStyle="1" w:styleId="21">
    <w:name w:val="스타일 스타일 양쪽 + 첫 줄:  2 글자"/>
    <w:basedOn w:val="a1"/>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6"/>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1"/>
    <w:link w:val="B1Zchn"/>
    <w:qFormat/>
    <w:rsid w:val="00B73C8D"/>
    <w:pPr>
      <w:ind w:leftChars="0" w:left="568" w:firstLineChars="0" w:hanging="284"/>
      <w:contextualSpacing w:val="0"/>
    </w:pPr>
  </w:style>
  <w:style w:type="paragraph" w:styleId="af1">
    <w:name w:val="List"/>
    <w:basedOn w:val="a1"/>
    <w:link w:val="Char7"/>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1"/>
    <w:rsid w:val="00EF21E2"/>
    <w:pPr>
      <w:ind w:left="1723" w:hanging="283"/>
      <w:contextualSpacing/>
    </w:pPr>
  </w:style>
  <w:style w:type="paragraph" w:customStyle="1" w:styleId="Figure">
    <w:name w:val="Figure"/>
    <w:basedOn w:val="af0"/>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바탕"/>
    </w:rPr>
  </w:style>
  <w:style w:type="paragraph" w:customStyle="1" w:styleId="reference0">
    <w:name w:val="reference"/>
    <w:basedOn w:val="a1"/>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1"/>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1"/>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2">
    <w:name w:val="line number"/>
    <w:basedOn w:val="a2"/>
    <w:rsid w:val="00BD4CF4"/>
  </w:style>
  <w:style w:type="paragraph" w:styleId="af3">
    <w:name w:val="Normal (Web)"/>
    <w:basedOn w:val="a1"/>
    <w:uiPriority w:val="99"/>
    <w:unhideWhenUsed/>
    <w:qFormat/>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3"/>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1"/>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3"/>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2"/>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4">
    <w:name w:val="Revision"/>
    <w:hidden/>
    <w:uiPriority w:val="99"/>
    <w:semiHidden/>
    <w:rsid w:val="00603893"/>
    <w:rPr>
      <w:rFonts w:eastAsia="맑은 고딕"/>
      <w:lang w:val="en-GB" w:eastAsia="en-US"/>
    </w:rPr>
  </w:style>
  <w:style w:type="paragraph" w:customStyle="1" w:styleId="Guidance">
    <w:name w:val="Guidance"/>
    <w:basedOn w:val="a1"/>
    <w:rsid w:val="009C0B23"/>
    <w:rPr>
      <w:rFonts w:eastAsia="SimSun"/>
      <w:i/>
      <w:color w:val="0000FF"/>
    </w:rPr>
  </w:style>
  <w:style w:type="paragraph" w:styleId="af5">
    <w:name w:val="Document Map"/>
    <w:basedOn w:val="a1"/>
    <w:link w:val="Char8"/>
    <w:uiPriority w:val="99"/>
    <w:unhideWhenUsed/>
    <w:rsid w:val="00475C77"/>
    <w:rPr>
      <w:rFonts w:ascii="굴림" w:eastAsia="굴림"/>
      <w:sz w:val="18"/>
      <w:szCs w:val="18"/>
    </w:rPr>
  </w:style>
  <w:style w:type="character" w:customStyle="1" w:styleId="Char8">
    <w:name w:val="문서 구조 Char"/>
    <w:basedOn w:val="a2"/>
    <w:link w:val="af5"/>
    <w:uiPriority w:val="99"/>
    <w:rsid w:val="00475C77"/>
    <w:rPr>
      <w:rFonts w:ascii="굴림" w:eastAsia="굴림"/>
      <w:sz w:val="18"/>
      <w:szCs w:val="18"/>
      <w:lang w:val="en-GB" w:eastAsia="en-US"/>
    </w:rPr>
  </w:style>
  <w:style w:type="character" w:customStyle="1" w:styleId="B1Zchn">
    <w:name w:val="B1 Zchn"/>
    <w:basedOn w:val="a2"/>
    <w:link w:val="B1"/>
    <w:qFormat/>
    <w:rsid w:val="002C64CC"/>
    <w:rPr>
      <w:rFonts w:eastAsia="맑은 고딕"/>
      <w:lang w:val="en-GB" w:eastAsia="en-US"/>
    </w:rPr>
  </w:style>
  <w:style w:type="paragraph" w:customStyle="1" w:styleId="Doc-text2">
    <w:name w:val="Doc-text2"/>
    <w:basedOn w:val="a1"/>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列表段落 Char,¥¡¡¡¡ì¬º¥¹¥È¶ÎÂä Char,ÁÐ³ö¶ÎÂä Char,¥ê¥¹¥È¶ÎÂä Char,1st level - Bullet List Paragraph Char,목록단락 Char"/>
    <w:link w:val="a6"/>
    <w:uiPriority w:val="34"/>
    <w:qFormat/>
    <w:locked/>
    <w:rsid w:val="00BF03CF"/>
    <w:rPr>
      <w:rFonts w:eastAsia="맑은 고딕"/>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a1"/>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2"/>
    <w:rsid w:val="002E12E2"/>
  </w:style>
  <w:style w:type="paragraph" w:customStyle="1" w:styleId="m7546260392400712585a0">
    <w:name w:val="m_7546260392400712585a0"/>
    <w:basedOn w:val="a1"/>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条目 Char"/>
    <w:link w:val="a9"/>
    <w:uiPriority w:val="99"/>
    <w:qFormat/>
    <w:rsid w:val="00510D77"/>
    <w:rPr>
      <w:rFonts w:eastAsia="맑은 고딕"/>
      <w:b/>
      <w:bCs/>
      <w:lang w:val="en-GB"/>
    </w:rPr>
  </w:style>
  <w:style w:type="character" w:styleId="af6">
    <w:name w:val="Hyperlink"/>
    <w:uiPriority w:val="99"/>
    <w:unhideWhenUsed/>
    <w:rsid w:val="006A6F6C"/>
    <w:rPr>
      <w:color w:val="0000FF"/>
      <w:u w:val="single"/>
    </w:rPr>
  </w:style>
  <w:style w:type="character" w:styleId="af7">
    <w:name w:val="Placeholder Text"/>
    <w:basedOn w:val="a2"/>
    <w:uiPriority w:val="99"/>
    <w:rsid w:val="0017487C"/>
    <w:rPr>
      <w:color w:val="808080"/>
    </w:rPr>
  </w:style>
  <w:style w:type="numbering" w:customStyle="1" w:styleId="NoList1">
    <w:name w:val="No List1"/>
    <w:next w:val="a4"/>
    <w:uiPriority w:val="99"/>
    <w:semiHidden/>
    <w:unhideWhenUsed/>
    <w:rsid w:val="00670F78"/>
  </w:style>
  <w:style w:type="character" w:styleId="af8">
    <w:name w:val="page number"/>
    <w:basedOn w:val="a2"/>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1"/>
    <w:next w:val="a1"/>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2"/>
    <w:link w:val="a7"/>
    <w:uiPriority w:val="99"/>
    <w:rsid w:val="00670F78"/>
    <w:rPr>
      <w:rFonts w:ascii="Tahoma" w:eastAsia="맑은 고딕" w:hAnsi="Tahoma" w:cs="Tahoma"/>
      <w:sz w:val="16"/>
      <w:szCs w:val="16"/>
      <w:lang w:val="en-GB"/>
    </w:rPr>
  </w:style>
  <w:style w:type="character" w:customStyle="1" w:styleId="st1">
    <w:name w:val="st1"/>
    <w:basedOn w:val="a2"/>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1"/>
    <w:rsid w:val="00670F78"/>
    <w:pPr>
      <w:numPr>
        <w:numId w:val="5"/>
      </w:numPr>
      <w:spacing w:after="0"/>
    </w:pPr>
    <w:rPr>
      <w:rFonts w:eastAsia="MS Mincho"/>
      <w:sz w:val="24"/>
      <w:szCs w:val="24"/>
      <w:lang w:val="en-US" w:eastAsia="ja-JP"/>
    </w:rPr>
  </w:style>
  <w:style w:type="paragraph" w:customStyle="1" w:styleId="EX">
    <w:name w:val="EX"/>
    <w:basedOn w:val="a1"/>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2"/>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1"/>
    <w:link w:val="2Char1"/>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1"/>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1"/>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1"/>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a1"/>
    <w:link w:val="B3Char"/>
    <w:qFormat/>
    <w:rsid w:val="00920237"/>
    <w:pPr>
      <w:ind w:left="1135" w:hanging="284"/>
    </w:pPr>
    <w:rPr>
      <w:rFonts w:eastAsia="바탕"/>
      <w:lang w:val="en-US" w:eastAsia="en-US"/>
    </w:rPr>
  </w:style>
  <w:style w:type="character" w:customStyle="1" w:styleId="colour">
    <w:name w:val="colour"/>
    <w:basedOn w:val="a2"/>
    <w:rsid w:val="00920237"/>
  </w:style>
  <w:style w:type="character" w:customStyle="1" w:styleId="5Char">
    <w:name w:val="제목 5 Char"/>
    <w:aliases w:val="h5 Char,Heading5 Char"/>
    <w:basedOn w:val="a2"/>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a1"/>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a1"/>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6Char">
    <w:name w:val="제목 6 Char"/>
    <w:basedOn w:val="a2"/>
    <w:link w:val="6"/>
    <w:uiPriority w:val="9"/>
    <w:rsid w:val="005A14B4"/>
    <w:rPr>
      <w:rFonts w:ascii="Arial" w:hAnsi="Arial"/>
      <w:b/>
      <w:bCs/>
      <w:i/>
      <w:sz w:val="18"/>
      <w:szCs w:val="22"/>
      <w:lang w:val="en-GB" w:eastAsia="x-none"/>
    </w:rPr>
  </w:style>
  <w:style w:type="character" w:customStyle="1" w:styleId="7Char">
    <w:name w:val="제목 7 Char"/>
    <w:basedOn w:val="a2"/>
    <w:link w:val="7"/>
    <w:uiPriority w:val="9"/>
    <w:rsid w:val="005A14B4"/>
    <w:rPr>
      <w:sz w:val="24"/>
      <w:szCs w:val="24"/>
      <w:lang w:val="en-GB" w:eastAsia="x-none"/>
    </w:rPr>
  </w:style>
  <w:style w:type="character" w:customStyle="1" w:styleId="8Char">
    <w:name w:val="제목 8 Char"/>
    <w:basedOn w:val="a2"/>
    <w:link w:val="8"/>
    <w:uiPriority w:val="9"/>
    <w:rsid w:val="005A14B4"/>
    <w:rPr>
      <w:i/>
      <w:iCs/>
      <w:sz w:val="24"/>
      <w:szCs w:val="24"/>
      <w:lang w:val="en-GB" w:eastAsia="x-none"/>
    </w:rPr>
  </w:style>
  <w:style w:type="character" w:customStyle="1" w:styleId="9Char">
    <w:name w:val="제목 9 Char"/>
    <w:basedOn w:val="a2"/>
    <w:link w:val="9"/>
    <w:uiPriority w:val="9"/>
    <w:rsid w:val="005A14B4"/>
    <w:rPr>
      <w:rFonts w:ascii="Arial" w:hAnsi="Arial"/>
      <w:sz w:val="22"/>
      <w:szCs w:val="22"/>
      <w:lang w:val="en-GB" w:eastAsia="x-none"/>
    </w:rPr>
  </w:style>
  <w:style w:type="paragraph" w:customStyle="1" w:styleId="TdocHeader2">
    <w:name w:val="Tdoc_Header_2"/>
    <w:basedOn w:val="a1"/>
    <w:rsid w:val="005A14B4"/>
    <w:pPr>
      <w:widowControl w:val="0"/>
      <w:tabs>
        <w:tab w:val="left" w:pos="1701"/>
        <w:tab w:val="right" w:pos="9072"/>
        <w:tab w:val="right" w:pos="10206"/>
      </w:tabs>
      <w:spacing w:after="0"/>
      <w:jc w:val="both"/>
    </w:pPr>
    <w:rPr>
      <w:rFonts w:ascii="Arial" w:eastAsia="바탕" w:hAnsi="Arial"/>
      <w:b/>
      <w:sz w:val="18"/>
      <w:lang w:eastAsia="en-US"/>
    </w:rPr>
  </w:style>
  <w:style w:type="paragraph" w:customStyle="1" w:styleId="TdocHeading1">
    <w:name w:val="Tdoc_Heading_1"/>
    <w:basedOn w:val="1"/>
    <w:next w:val="af0"/>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a5"/>
    <w:rsid w:val="005A14B4"/>
    <w:pPr>
      <w:tabs>
        <w:tab w:val="right" w:pos="9072"/>
        <w:tab w:val="right" w:pos="10206"/>
      </w:tabs>
      <w:jc w:val="both"/>
    </w:pPr>
    <w:rPr>
      <w:rFonts w:eastAsia="바탕"/>
      <w:noProof w:val="0"/>
      <w:sz w:val="20"/>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
    <w:basedOn w:val="a1"/>
    <w:link w:val="Char9"/>
    <w:rsid w:val="005A14B4"/>
    <w:pPr>
      <w:spacing w:after="0"/>
      <w:jc w:val="both"/>
    </w:pPr>
    <w:rPr>
      <w:rFonts w:ascii="Times" w:eastAsia="바탕" w:hAnsi="Times"/>
      <w:lang w:val="x-none" w:eastAsia="x-none"/>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2"/>
    <w:link w:val="af9"/>
    <w:rsid w:val="005A14B4"/>
    <w:rPr>
      <w:rFonts w:ascii="Times" w:hAnsi="Times"/>
      <w:lang w:val="x-none" w:eastAsia="x-none"/>
    </w:rPr>
  </w:style>
  <w:style w:type="paragraph" w:customStyle="1" w:styleId="TdocHeading2">
    <w:name w:val="Tdoc_Heading_2"/>
    <w:basedOn w:val="a1"/>
    <w:rsid w:val="005A14B4"/>
    <w:pPr>
      <w:spacing w:after="0"/>
    </w:pPr>
    <w:rPr>
      <w:rFonts w:ascii="Times" w:eastAsia="바탕" w:hAnsi="Times"/>
      <w:szCs w:val="24"/>
      <w:lang w:eastAsia="en-US"/>
    </w:rPr>
  </w:style>
  <w:style w:type="character" w:styleId="afa">
    <w:name w:val="FollowedHyperlink"/>
    <w:uiPriority w:val="99"/>
    <w:rsid w:val="005A14B4"/>
    <w:rPr>
      <w:color w:val="0000FF"/>
      <w:u w:val="single"/>
    </w:rPr>
  </w:style>
  <w:style w:type="paragraph" w:styleId="13">
    <w:name w:val="toc 1"/>
    <w:aliases w:val="Observation TOC2"/>
    <w:basedOn w:val="a1"/>
    <w:next w:val="a1"/>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24">
    <w:name w:val="toc 2"/>
    <w:basedOn w:val="a1"/>
    <w:next w:val="a1"/>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32">
    <w:name w:val="toc 3"/>
    <w:basedOn w:val="a1"/>
    <w:next w:val="a1"/>
    <w:autoRedefine/>
    <w:uiPriority w:val="39"/>
    <w:rsid w:val="005A14B4"/>
    <w:pPr>
      <w:tabs>
        <w:tab w:val="left" w:pos="1200"/>
        <w:tab w:val="right" w:leader="dot" w:pos="9631"/>
      </w:tabs>
      <w:spacing w:after="0"/>
      <w:ind w:left="403"/>
    </w:pPr>
    <w:rPr>
      <w:rFonts w:ascii="Times" w:eastAsia="바탕" w:hAnsi="Times"/>
      <w:szCs w:val="24"/>
      <w:lang w:eastAsia="en-US"/>
    </w:rPr>
  </w:style>
  <w:style w:type="paragraph" w:styleId="40">
    <w:name w:val="toc 4"/>
    <w:basedOn w:val="a1"/>
    <w:next w:val="a1"/>
    <w:autoRedefine/>
    <w:uiPriority w:val="39"/>
    <w:rsid w:val="005A14B4"/>
    <w:pPr>
      <w:tabs>
        <w:tab w:val="left" w:pos="1440"/>
        <w:tab w:val="right" w:leader="dot" w:pos="9631"/>
      </w:tabs>
      <w:spacing w:after="0"/>
      <w:ind w:left="601"/>
    </w:pPr>
    <w:rPr>
      <w:rFonts w:ascii="Times" w:eastAsia="바탕"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Date"/>
    <w:basedOn w:val="a1"/>
    <w:next w:val="a1"/>
    <w:link w:val="Chara"/>
    <w:uiPriority w:val="99"/>
    <w:rsid w:val="005A14B4"/>
    <w:pPr>
      <w:spacing w:after="0"/>
    </w:pPr>
    <w:rPr>
      <w:rFonts w:ascii="Times" w:eastAsia="바탕" w:hAnsi="Times"/>
      <w:szCs w:val="24"/>
      <w:lang w:eastAsia="x-none"/>
    </w:rPr>
  </w:style>
  <w:style w:type="character" w:customStyle="1" w:styleId="Chara">
    <w:name w:val="날짜 Char"/>
    <w:basedOn w:val="a2"/>
    <w:link w:val="afb"/>
    <w:uiPriority w:val="99"/>
    <w:rsid w:val="005A14B4"/>
    <w:rPr>
      <w:rFonts w:ascii="Times" w:hAnsi="Times"/>
      <w:szCs w:val="24"/>
      <w:lang w:val="en-GB" w:eastAsia="x-none"/>
    </w:rPr>
  </w:style>
  <w:style w:type="paragraph" w:customStyle="1" w:styleId="3GPPNormalText">
    <w:name w:val="3GPP Normal Text"/>
    <w:basedOn w:val="af0"/>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a1"/>
    <w:rsid w:val="005A14B4"/>
    <w:pPr>
      <w:numPr>
        <w:ilvl w:val="2"/>
        <w:numId w:val="9"/>
      </w:numPr>
      <w:spacing w:after="0"/>
    </w:pPr>
    <w:rPr>
      <w:rFonts w:eastAsia="Times New Roman"/>
      <w:szCs w:val="24"/>
      <w:lang w:val="en-US" w:eastAsia="en-US"/>
    </w:rPr>
  </w:style>
  <w:style w:type="paragraph" w:customStyle="1" w:styleId="Statement">
    <w:name w:val="Statement"/>
    <w:basedOn w:val="a1"/>
    <w:rsid w:val="005A14B4"/>
    <w:pPr>
      <w:keepNext/>
      <w:spacing w:after="0"/>
      <w:ind w:left="601" w:hanging="601"/>
    </w:pPr>
    <w:rPr>
      <w:rFonts w:eastAsia="바탕"/>
      <w:b/>
      <w:i/>
      <w:szCs w:val="24"/>
      <w:lang w:val="en-US"/>
    </w:rPr>
  </w:style>
  <w:style w:type="paragraph" w:styleId="51">
    <w:name w:val="toc 5"/>
    <w:basedOn w:val="a1"/>
    <w:next w:val="a1"/>
    <w:autoRedefine/>
    <w:uiPriority w:val="39"/>
    <w:rsid w:val="005A14B4"/>
    <w:pPr>
      <w:spacing w:after="0"/>
      <w:ind w:left="960"/>
    </w:pPr>
    <w:rPr>
      <w:rFonts w:eastAsia="MS Mincho"/>
      <w:sz w:val="24"/>
      <w:szCs w:val="24"/>
      <w:lang w:eastAsia="ja-JP"/>
    </w:rPr>
  </w:style>
  <w:style w:type="paragraph" w:styleId="60">
    <w:name w:val="toc 6"/>
    <w:basedOn w:val="a1"/>
    <w:next w:val="a1"/>
    <w:autoRedefine/>
    <w:uiPriority w:val="39"/>
    <w:rsid w:val="005A14B4"/>
    <w:pPr>
      <w:spacing w:after="0"/>
      <w:ind w:left="1200"/>
    </w:pPr>
    <w:rPr>
      <w:rFonts w:eastAsia="MS Mincho"/>
      <w:sz w:val="24"/>
      <w:szCs w:val="24"/>
      <w:lang w:eastAsia="ja-JP"/>
    </w:rPr>
  </w:style>
  <w:style w:type="paragraph" w:styleId="70">
    <w:name w:val="toc 7"/>
    <w:basedOn w:val="a1"/>
    <w:next w:val="a1"/>
    <w:autoRedefine/>
    <w:uiPriority w:val="39"/>
    <w:rsid w:val="005A14B4"/>
    <w:pPr>
      <w:spacing w:after="0"/>
    </w:pPr>
    <w:rPr>
      <w:rFonts w:eastAsia="MS Mincho"/>
      <w:sz w:val="24"/>
      <w:szCs w:val="24"/>
      <w:lang w:eastAsia="ja-JP"/>
    </w:rPr>
  </w:style>
  <w:style w:type="paragraph" w:styleId="80">
    <w:name w:val="toc 8"/>
    <w:basedOn w:val="a1"/>
    <w:next w:val="a1"/>
    <w:autoRedefine/>
    <w:uiPriority w:val="39"/>
    <w:rsid w:val="005A14B4"/>
    <w:pPr>
      <w:spacing w:after="0"/>
      <w:ind w:left="1680"/>
    </w:pPr>
    <w:rPr>
      <w:rFonts w:eastAsia="MS Mincho"/>
      <w:sz w:val="24"/>
      <w:szCs w:val="24"/>
      <w:lang w:eastAsia="ja-JP"/>
    </w:rPr>
  </w:style>
  <w:style w:type="paragraph" w:styleId="90">
    <w:name w:val="toc 9"/>
    <w:basedOn w:val="a1"/>
    <w:next w:val="a1"/>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0">
    <w:name w:val="List Bullet"/>
    <w:basedOn w:val="a1"/>
    <w:qFormat/>
    <w:rsid w:val="005A14B4"/>
    <w:pPr>
      <w:widowControl w:val="0"/>
      <w:numPr>
        <w:numId w:val="11"/>
      </w:numPr>
      <w:spacing w:after="0"/>
      <w:ind w:hangingChars="200" w:hanging="200"/>
      <w:jc w:val="both"/>
    </w:pPr>
    <w:rPr>
      <w:rFonts w:eastAsia="MS Gothic"/>
      <w:kern w:val="2"/>
      <w:lang w:val="en-US" w:eastAsia="ja-JP"/>
    </w:rPr>
  </w:style>
  <w:style w:type="paragraph" w:customStyle="1" w:styleId="ListParagraph1">
    <w:name w:val="List Paragraph1"/>
    <w:basedOn w:val="a1"/>
    <w:link w:val="afc"/>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a1"/>
    <w:link w:val="StatementBodyChar"/>
    <w:rsid w:val="005A14B4"/>
    <w:pPr>
      <w:numPr>
        <w:numId w:val="12"/>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a1"/>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2">
    <w:name w:val="(文字) (文字)5"/>
    <w:semiHidden/>
    <w:rsid w:val="005A14B4"/>
    <w:rPr>
      <w:rFonts w:ascii="Times New Roman" w:hAnsi="Times New Roman"/>
      <w:lang w:eastAsia="en-US"/>
    </w:rPr>
  </w:style>
  <w:style w:type="paragraph" w:customStyle="1" w:styleId="TableCell">
    <w:name w:val="TableCell"/>
    <w:basedOn w:val="a1"/>
    <w:qFormat/>
    <w:rsid w:val="005A14B4"/>
    <w:pPr>
      <w:autoSpaceDE w:val="0"/>
      <w:autoSpaceDN w:val="0"/>
      <w:adjustRightInd w:val="0"/>
      <w:snapToGrid w:val="0"/>
      <w:spacing w:before="20" w:after="20"/>
    </w:pPr>
    <w:rPr>
      <w:rFonts w:eastAsia="Times New Roman"/>
      <w:szCs w:val="21"/>
      <w:lang w:val="en-US" w:eastAsia="zh-CN"/>
    </w:rPr>
  </w:style>
  <w:style w:type="character" w:styleId="afd">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a4"/>
    <w:rsid w:val="005A14B4"/>
    <w:pPr>
      <w:numPr>
        <w:numId w:val="17"/>
      </w:numPr>
    </w:pPr>
  </w:style>
  <w:style w:type="paragraph" w:customStyle="1" w:styleId="ListParagraph3">
    <w:name w:val="List Paragraph3"/>
    <w:basedOn w:val="a1"/>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a1"/>
    <w:qFormat/>
    <w:rsid w:val="005A14B4"/>
    <w:pPr>
      <w:spacing w:after="0"/>
      <w:ind w:left="720"/>
      <w:contextualSpacing/>
    </w:pPr>
    <w:rPr>
      <w:rFonts w:eastAsia="Times New Roman"/>
      <w:sz w:val="24"/>
      <w:szCs w:val="24"/>
      <w:lang w:val="en-US" w:eastAsia="zh-CN"/>
    </w:rPr>
  </w:style>
  <w:style w:type="paragraph" w:styleId="afe">
    <w:name w:val="Plain Text"/>
    <w:basedOn w:val="a1"/>
    <w:link w:val="Charb"/>
    <w:uiPriority w:val="99"/>
    <w:unhideWhenUsed/>
    <w:rsid w:val="005A14B4"/>
    <w:pPr>
      <w:spacing w:after="0"/>
    </w:pPr>
    <w:rPr>
      <w:rFonts w:ascii="Arial" w:eastAsia="MS Gothic" w:hAnsi="Arial"/>
      <w:color w:val="000000"/>
      <w:lang w:val="x-none" w:eastAsia="en-US"/>
    </w:rPr>
  </w:style>
  <w:style w:type="character" w:customStyle="1" w:styleId="Charb">
    <w:name w:val="글자만 Char"/>
    <w:basedOn w:val="a2"/>
    <w:link w:val="afe"/>
    <w:uiPriority w:val="99"/>
    <w:rsid w:val="005A14B4"/>
    <w:rPr>
      <w:rFonts w:ascii="Arial" w:eastAsia="MS Gothic" w:hAnsi="Arial"/>
      <w:color w:val="000000"/>
      <w:lang w:val="x-none" w:eastAsia="en-US"/>
    </w:rPr>
  </w:style>
  <w:style w:type="paragraph" w:customStyle="1" w:styleId="ListParagraph5">
    <w:name w:val="List Paragraph5"/>
    <w:basedOn w:val="a1"/>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a1"/>
    <w:qFormat/>
    <w:rsid w:val="005A14B4"/>
    <w:pPr>
      <w:spacing w:after="0"/>
      <w:ind w:left="720"/>
      <w:contextualSpacing/>
    </w:pPr>
    <w:rPr>
      <w:rFonts w:eastAsia="Times New Roman"/>
      <w:sz w:val="24"/>
      <w:szCs w:val="24"/>
      <w:lang w:val="en-US" w:eastAsia="zh-CN"/>
    </w:rPr>
  </w:style>
  <w:style w:type="paragraph" w:styleId="14">
    <w:name w:val="index 1"/>
    <w:basedOn w:val="a1"/>
    <w:rsid w:val="005A14B4"/>
    <w:pPr>
      <w:keepLines/>
      <w:overflowPunct w:val="0"/>
      <w:autoSpaceDE w:val="0"/>
      <w:autoSpaceDN w:val="0"/>
      <w:adjustRightInd w:val="0"/>
      <w:spacing w:after="0"/>
      <w:textAlignment w:val="baseline"/>
    </w:pPr>
    <w:rPr>
      <w:rFonts w:eastAsia="Times New Roman"/>
      <w:lang w:eastAsia="en-GB"/>
    </w:rPr>
  </w:style>
  <w:style w:type="character" w:styleId="aff">
    <w:name w:val="Subtle Emphasis"/>
    <w:uiPriority w:val="19"/>
    <w:qFormat/>
    <w:rsid w:val="005A14B4"/>
    <w:rPr>
      <w:i/>
      <w:iCs/>
      <w:color w:val="404040"/>
    </w:rPr>
  </w:style>
  <w:style w:type="character" w:customStyle="1" w:styleId="5Char0">
    <w:name w:val="标题 5 Char"/>
    <w:aliases w:val="H5 Char1"/>
    <w:link w:val="53"/>
    <w:rsid w:val="005A14B4"/>
    <w:rPr>
      <w:rFonts w:ascii="Arial" w:hAnsi="Arial"/>
    </w:rPr>
  </w:style>
  <w:style w:type="paragraph" w:customStyle="1" w:styleId="53">
    <w:name w:val="标题 5"/>
    <w:aliases w:val="H5"/>
    <w:basedOn w:val="a1"/>
    <w:link w:val="5Char0"/>
    <w:rsid w:val="005A14B4"/>
    <w:pPr>
      <w:keepNext/>
      <w:tabs>
        <w:tab w:val="num" w:pos="1008"/>
      </w:tabs>
      <w:spacing w:before="240" w:after="60"/>
      <w:ind w:left="1008" w:hanging="1008"/>
    </w:pPr>
    <w:rPr>
      <w:rFonts w:ascii="Arial" w:eastAsia="바탕" w:hAnsi="Arial"/>
      <w:lang w:val="en-US"/>
    </w:rPr>
  </w:style>
  <w:style w:type="paragraph" w:customStyle="1" w:styleId="81">
    <w:name w:val="标题 8"/>
    <w:aliases w:val="Table Heading"/>
    <w:basedOn w:val="a1"/>
    <w:rsid w:val="005A14B4"/>
    <w:pPr>
      <w:tabs>
        <w:tab w:val="num" w:pos="1440"/>
      </w:tabs>
      <w:spacing w:before="240" w:after="60"/>
    </w:pPr>
    <w:rPr>
      <w:rFonts w:eastAsia="MS PGothic"/>
      <w:i/>
      <w:iCs/>
      <w:sz w:val="24"/>
      <w:szCs w:val="24"/>
      <w:lang w:val="en-US" w:eastAsia="ja-JP"/>
    </w:rPr>
  </w:style>
  <w:style w:type="paragraph" w:customStyle="1" w:styleId="91">
    <w:name w:val="标题 9"/>
    <w:aliases w:val="Figure Heading,FH"/>
    <w:basedOn w:val="a1"/>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
    <w:basedOn w:val="a1"/>
    <w:rsid w:val="005A14B4"/>
    <w:pPr>
      <w:tabs>
        <w:tab w:val="num" w:pos="1152"/>
      </w:tabs>
      <w:spacing w:after="0"/>
    </w:pPr>
    <w:rPr>
      <w:rFonts w:ascii="Times" w:eastAsia="MS PGothic" w:hAnsi="Times" w:cs="Times"/>
      <w:lang w:val="en-US" w:eastAsia="ja-JP"/>
    </w:rPr>
  </w:style>
  <w:style w:type="paragraph" w:customStyle="1" w:styleId="71">
    <w:name w:val="标题 7"/>
    <w:basedOn w:val="a1"/>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rsid w:val="005A14B4"/>
    <w:pPr>
      <w:numPr>
        <w:ilvl w:val="2"/>
        <w:numId w:val="14"/>
      </w:numPr>
      <w:spacing w:before="240" w:after="60"/>
      <w:ind w:leftChars="0" w:left="0" w:firstLineChars="0" w:firstLine="0"/>
    </w:pPr>
    <w:rPr>
      <w:rFonts w:ascii="Arial" w:eastAsia="바탕" w:hAnsi="Arial"/>
      <w:b/>
      <w:szCs w:val="26"/>
      <w:lang w:eastAsia="x-none"/>
    </w:rPr>
  </w:style>
  <w:style w:type="paragraph" w:customStyle="1" w:styleId="ListParagraph7">
    <w:name w:val="List Paragraph7"/>
    <w:basedOn w:val="a1"/>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a1"/>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바탕" w:hAnsi="Arial" w:cs="Times New Roman"/>
      <w:b/>
      <w:bCs/>
      <w:i/>
      <w:iCs/>
      <w:sz w:val="24"/>
      <w:szCs w:val="28"/>
      <w:lang w:val="en-GB" w:eastAsia="x-none"/>
    </w:rPr>
  </w:style>
  <w:style w:type="paragraph" w:customStyle="1" w:styleId="Proposal">
    <w:name w:val="Proposal"/>
    <w:basedOn w:val="a1"/>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0">
    <w:name w:val="标题 61"/>
    <w:basedOn w:val="a1"/>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a1"/>
    <w:qFormat/>
    <w:rsid w:val="005A14B4"/>
    <w:pPr>
      <w:spacing w:after="0"/>
      <w:ind w:left="720"/>
      <w:contextualSpacing/>
    </w:pPr>
    <w:rPr>
      <w:rFonts w:eastAsia="Times New Roman"/>
      <w:sz w:val="24"/>
      <w:szCs w:val="24"/>
      <w:lang w:val="en-US" w:eastAsia="zh-CN"/>
    </w:rPr>
  </w:style>
  <w:style w:type="paragraph" w:styleId="aff0">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0">
    <w:name w:val="标题 71"/>
    <w:basedOn w:val="a1"/>
    <w:rsid w:val="005A14B4"/>
    <w:pPr>
      <w:tabs>
        <w:tab w:val="num" w:pos="1296"/>
      </w:tabs>
      <w:spacing w:after="0"/>
    </w:pPr>
    <w:rPr>
      <w:rFonts w:ascii="Times" w:eastAsia="MS PGothic" w:hAnsi="Times" w:cs="Times"/>
      <w:lang w:val="en-US" w:eastAsia="ja-JP"/>
    </w:rPr>
  </w:style>
  <w:style w:type="paragraph" w:customStyle="1" w:styleId="tac0">
    <w:name w:val="tac"/>
    <w:basedOn w:val="a1"/>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a1"/>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af0"/>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0">
    <w:name w:val="表 (青) 13 (文字)"/>
    <w:link w:val="-1"/>
    <w:uiPriority w:val="34"/>
    <w:locked/>
    <w:rsid w:val="005A14B4"/>
    <w:rPr>
      <w:rFonts w:eastAsia="MS Gothic"/>
      <w:sz w:val="24"/>
      <w:szCs w:val="24"/>
      <w:lang w:val="en-GB" w:eastAsia="en-US"/>
    </w:rPr>
  </w:style>
  <w:style w:type="table" w:styleId="-1">
    <w:name w:val="Colorful List Accent 1"/>
    <w:basedOn w:val="a3"/>
    <w:link w:val="130"/>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5A14B4"/>
    <w:pPr>
      <w:widowControl w:val="0"/>
      <w:autoSpaceDE w:val="0"/>
      <w:autoSpaceDN w:val="0"/>
      <w:adjustRightInd w:val="0"/>
      <w:snapToGrid w:val="0"/>
      <w:spacing w:afterLines="50" w:after="0" w:line="264" w:lineRule="auto"/>
      <w:jc w:val="both"/>
    </w:pPr>
    <w:rPr>
      <w:rFonts w:eastAsia="바탕"/>
      <w:kern w:val="2"/>
      <w:sz w:val="22"/>
      <w:szCs w:val="24"/>
    </w:rPr>
  </w:style>
  <w:style w:type="paragraph" w:customStyle="1" w:styleId="LGTdoc1">
    <w:name w:val="LGTdoc_제목1"/>
    <w:basedOn w:val="a1"/>
    <w:rsid w:val="005A14B4"/>
    <w:pPr>
      <w:adjustRightInd w:val="0"/>
      <w:snapToGrid w:val="0"/>
      <w:spacing w:beforeLines="50" w:before="120" w:after="100" w:afterAutospacing="1"/>
      <w:jc w:val="both"/>
    </w:pPr>
    <w:rPr>
      <w:rFonts w:eastAsia="바탕"/>
      <w:b/>
      <w:snapToGrid w:val="0"/>
      <w:sz w:val="28"/>
    </w:rPr>
  </w:style>
  <w:style w:type="paragraph" w:customStyle="1" w:styleId="heading3">
    <w:name w:val="heading3"/>
    <w:basedOn w:val="a1"/>
    <w:rsid w:val="005A14B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rsid w:val="005A14B4"/>
    <w:pPr>
      <w:keepLines w:val="0"/>
      <w:numPr>
        <w:ilvl w:val="3"/>
        <w:numId w:val="13"/>
      </w:numPr>
      <w:spacing w:before="240" w:after="60"/>
    </w:pPr>
    <w:rPr>
      <w:rFonts w:eastAsia="바탕"/>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a1"/>
    <w:rsid w:val="005A14B4"/>
    <w:pPr>
      <w:spacing w:after="0"/>
    </w:pPr>
    <w:rPr>
      <w:rFonts w:ascii="Calibri" w:eastAsia="Calibri" w:hAnsi="Calibri" w:cs="Calibri"/>
      <w:sz w:val="22"/>
      <w:szCs w:val="22"/>
      <w:lang w:val="en-US" w:eastAsia="en-US"/>
    </w:rPr>
  </w:style>
  <w:style w:type="paragraph" w:customStyle="1" w:styleId="maintext">
    <w:name w:val="maintext"/>
    <w:basedOn w:val="a1"/>
    <w:rsid w:val="005A14B4"/>
    <w:pPr>
      <w:spacing w:before="100" w:beforeAutospacing="1" w:after="100" w:afterAutospacing="1"/>
    </w:pPr>
    <w:rPr>
      <w:rFonts w:ascii="Calibri" w:eastAsia="Calibri" w:hAnsi="Calibri" w:cs="Calibri"/>
      <w:sz w:val="22"/>
      <w:szCs w:val="22"/>
      <w:lang w:val="en-US" w:eastAsia="en-US"/>
    </w:rPr>
  </w:style>
  <w:style w:type="character" w:customStyle="1" w:styleId="aff1">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25">
    <w:name w:val="Body Text 2"/>
    <w:basedOn w:val="a1"/>
    <w:link w:val="2Char2"/>
    <w:rsid w:val="005A14B4"/>
    <w:pPr>
      <w:spacing w:after="120" w:line="480" w:lineRule="auto"/>
    </w:pPr>
    <w:rPr>
      <w:rFonts w:ascii="Times" w:eastAsia="바탕" w:hAnsi="Times"/>
      <w:szCs w:val="24"/>
      <w:lang w:eastAsia="en-US"/>
    </w:rPr>
  </w:style>
  <w:style w:type="character" w:customStyle="1" w:styleId="2Char2">
    <w:name w:val="본문 2 Char"/>
    <w:basedOn w:val="a2"/>
    <w:link w:val="25"/>
    <w:rsid w:val="005A14B4"/>
    <w:rPr>
      <w:rFonts w:ascii="Times" w:hAnsi="Times"/>
      <w:szCs w:val="24"/>
      <w:lang w:val="en-GB" w:eastAsia="en-US"/>
    </w:rPr>
  </w:style>
  <w:style w:type="paragraph" w:customStyle="1" w:styleId="Paragraph">
    <w:name w:val="Paragraph"/>
    <w:basedOn w:val="a1"/>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a1"/>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맑은 고딕"/>
      <w:lang w:val="en-GB"/>
    </w:rPr>
  </w:style>
  <w:style w:type="table" w:styleId="4-5">
    <w:name w:val="Grid Table 4 Accent 5"/>
    <w:basedOn w:val="a3"/>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a4"/>
    <w:rsid w:val="005A14B4"/>
    <w:pPr>
      <w:numPr>
        <w:numId w:val="15"/>
      </w:numPr>
    </w:pPr>
  </w:style>
  <w:style w:type="numbering" w:customStyle="1" w:styleId="StyleBulletedSymbolsymbolLeft025Hanging0251">
    <w:name w:val="Style Bulleted Symbol (symbol) Left:  0.25&quot; Hanging:  0.25&quot;1"/>
    <w:basedOn w:val="a4"/>
    <w:rsid w:val="005A14B4"/>
    <w:pPr>
      <w:numPr>
        <w:numId w:val="16"/>
      </w:numPr>
    </w:pPr>
  </w:style>
  <w:style w:type="numbering" w:customStyle="1" w:styleId="StyleBulletedSymbolsymbolLeft025Hanging0252">
    <w:name w:val="Style Bulleted Symbol (symbol) Left:  0.25&quot; Hanging:  0.25&quot;2"/>
    <w:basedOn w:val="a4"/>
    <w:rsid w:val="005A14B4"/>
    <w:pPr>
      <w:numPr>
        <w:numId w:val="18"/>
      </w:numPr>
    </w:pPr>
  </w:style>
  <w:style w:type="character" w:customStyle="1" w:styleId="aff2">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a1"/>
    <w:rsid w:val="005A14B4"/>
    <w:pPr>
      <w:spacing w:after="0"/>
    </w:pPr>
    <w:rPr>
      <w:rFonts w:ascii="SimSun" w:eastAsia="SimSun" w:hAnsi="SimSun" w:cs="SimSun"/>
      <w:sz w:val="24"/>
      <w:szCs w:val="24"/>
      <w:lang w:val="en-US" w:eastAsia="zh-CN"/>
    </w:rPr>
  </w:style>
  <w:style w:type="paragraph" w:customStyle="1" w:styleId="a00">
    <w:name w:val="a0"/>
    <w:basedOn w:val="a1"/>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ff3">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맑은 고딕" w:eastAsia="맑은 고딕" w:hAnsi="맑은 고딕"/>
      <w:b/>
      <w:bCs/>
    </w:rPr>
  </w:style>
  <w:style w:type="table" w:styleId="82">
    <w:name w:val="Table Grid 8"/>
    <w:basedOn w:val="a3"/>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a1"/>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
    <w:name w:val="listparagraph"/>
    <w:basedOn w:val="a1"/>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a1"/>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바탕" w:hAnsi="바탕"/>
    </w:rPr>
  </w:style>
  <w:style w:type="paragraph" w:customStyle="1" w:styleId="discussionpoint">
    <w:name w:val="discussion point"/>
    <w:basedOn w:val="a1"/>
    <w:link w:val="discussionpointChar"/>
    <w:qFormat/>
    <w:rsid w:val="005A14B4"/>
    <w:pPr>
      <w:overflowPunct w:val="0"/>
      <w:autoSpaceDE w:val="0"/>
      <w:autoSpaceDN w:val="0"/>
      <w:snapToGrid w:val="0"/>
      <w:spacing w:after="60" w:line="252" w:lineRule="auto"/>
      <w:jc w:val="both"/>
    </w:pPr>
    <w:rPr>
      <w:rFonts w:ascii="바탕" w:eastAsia="바탕" w:hAnsi="바탕"/>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a1"/>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a1"/>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a1"/>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a2"/>
    <w:qFormat/>
    <w:rsid w:val="005A14B4"/>
  </w:style>
  <w:style w:type="paragraph" w:customStyle="1" w:styleId="m-2728575548228320336msolistparagraph">
    <w:name w:val="m_-2728575548228320336msolistparagraph"/>
    <w:basedOn w:val="a1"/>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a1"/>
    <w:uiPriority w:val="99"/>
    <w:rsid w:val="005A14B4"/>
    <w:pPr>
      <w:spacing w:before="100" w:beforeAutospacing="1" w:after="100" w:afterAutospacing="1"/>
    </w:pPr>
    <w:rPr>
      <w:rFonts w:ascii="Calibri" w:eastAsia="굴림" w:hAnsi="Calibri" w:cs="Calibri"/>
      <w:sz w:val="22"/>
      <w:szCs w:val="22"/>
      <w:lang w:val="en-US"/>
    </w:rPr>
  </w:style>
  <w:style w:type="paragraph" w:customStyle="1" w:styleId="Bulletedo1">
    <w:name w:val="Bulleted o 1"/>
    <w:basedOn w:val="a1"/>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a1"/>
    <w:qFormat/>
    <w:rsid w:val="005A14B4"/>
    <w:pPr>
      <w:numPr>
        <w:numId w:val="19"/>
      </w:numPr>
      <w:tabs>
        <w:tab w:val="num" w:pos="720"/>
        <w:tab w:val="left" w:pos="1701"/>
      </w:tabs>
      <w:spacing w:after="120" w:line="256" w:lineRule="auto"/>
      <w:ind w:left="1701" w:hanging="1701"/>
      <w:jc w:val="both"/>
    </w:pPr>
    <w:rPr>
      <w:rFonts w:ascii="Arial" w:eastAsia="바탕" w:hAnsi="Arial"/>
      <w:b/>
      <w:bCs/>
      <w:sz w:val="22"/>
      <w:szCs w:val="22"/>
      <w:lang w:val="en-US" w:eastAsia="ja-JP"/>
    </w:rPr>
  </w:style>
  <w:style w:type="paragraph" w:styleId="33">
    <w:name w:val="List 3"/>
    <w:basedOn w:val="a1"/>
    <w:link w:val="3Char0"/>
    <w:unhideWhenUsed/>
    <w:rsid w:val="005A14B4"/>
    <w:pPr>
      <w:spacing w:after="0"/>
      <w:ind w:leftChars="400" w:left="100" w:hangingChars="200" w:hanging="200"/>
      <w:contextualSpacing/>
    </w:pPr>
    <w:rPr>
      <w:rFonts w:ascii="Times" w:eastAsia="바탕" w:hAnsi="Times"/>
      <w:szCs w:val="24"/>
      <w:lang w:eastAsia="en-US"/>
    </w:rPr>
  </w:style>
  <w:style w:type="character" w:customStyle="1" w:styleId="afc">
    <w:name w:val="列表段落 字符"/>
    <w:link w:val="ListParagraph1"/>
    <w:uiPriority w:val="34"/>
    <w:qFormat/>
    <w:locked/>
    <w:rsid w:val="005A14B4"/>
    <w:rPr>
      <w:rFonts w:eastAsia="Times New Roman"/>
      <w:sz w:val="24"/>
      <w:szCs w:val="24"/>
      <w:lang w:eastAsia="zh-CN"/>
    </w:rPr>
  </w:style>
  <w:style w:type="paragraph" w:customStyle="1" w:styleId="B4">
    <w:name w:val="B4"/>
    <w:basedOn w:val="a1"/>
    <w:link w:val="B4Char"/>
    <w:qFormat/>
    <w:rsid w:val="005A14B4"/>
    <w:pPr>
      <w:ind w:left="1418" w:hanging="284"/>
    </w:pPr>
    <w:rPr>
      <w:rFonts w:eastAsia="SimSun"/>
      <w:lang w:eastAsia="en-US"/>
    </w:rPr>
  </w:style>
  <w:style w:type="paragraph" w:customStyle="1" w:styleId="B5">
    <w:name w:val="B5"/>
    <w:basedOn w:val="a1"/>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5">
    <w:name w:val="修订1"/>
    <w:hidden/>
    <w:uiPriority w:val="99"/>
    <w:semiHidden/>
    <w:rsid w:val="005A14B4"/>
    <w:rPr>
      <w:rFonts w:ascii="Times" w:hAnsi="Times"/>
      <w:szCs w:val="24"/>
      <w:lang w:val="en-GB" w:eastAsia="en-US"/>
    </w:rPr>
  </w:style>
  <w:style w:type="paragraph" w:styleId="30">
    <w:name w:val="List Bullet 3"/>
    <w:basedOn w:val="a1"/>
    <w:unhideWhenUsed/>
    <w:rsid w:val="005A14B4"/>
    <w:pPr>
      <w:numPr>
        <w:numId w:val="20"/>
      </w:numPr>
      <w:spacing w:after="0"/>
      <w:contextualSpacing/>
    </w:pPr>
    <w:rPr>
      <w:rFonts w:ascii="Times" w:eastAsia="바탕"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a1"/>
    <w:link w:val="0MaintextChar"/>
    <w:qFormat/>
    <w:rsid w:val="005A14B4"/>
    <w:pPr>
      <w:spacing w:after="0"/>
      <w:jc w:val="both"/>
    </w:pPr>
    <w:rPr>
      <w:rFonts w:eastAsia="바탕"/>
      <w:lang w:eastAsia="en-US"/>
    </w:rPr>
  </w:style>
  <w:style w:type="paragraph" w:customStyle="1" w:styleId="3GPPAgreements">
    <w:name w:val="3GPP Agreements"/>
    <w:basedOn w:val="a1"/>
    <w:link w:val="3GPPAgreementsChar"/>
    <w:qFormat/>
    <w:rsid w:val="005A14B4"/>
    <w:pPr>
      <w:numPr>
        <w:numId w:val="21"/>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a1"/>
    <w:next w:val="a1"/>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a4"/>
    <w:uiPriority w:val="99"/>
    <w:semiHidden/>
    <w:unhideWhenUsed/>
    <w:rsid w:val="00CB7A97"/>
  </w:style>
  <w:style w:type="paragraph" w:customStyle="1" w:styleId="H6">
    <w:name w:val="H6"/>
    <w:basedOn w:val="5"/>
    <w:next w:val="a1"/>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1"/>
    <w:next w:val="a1"/>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a1"/>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26">
    <w:name w:val="index 2"/>
    <w:basedOn w:val="14"/>
    <w:rsid w:val="00CB7A97"/>
    <w:pPr>
      <w:ind w:left="284"/>
    </w:pPr>
    <w:rPr>
      <w:rFonts w:eastAsia="SimSun"/>
    </w:rPr>
  </w:style>
  <w:style w:type="character" w:styleId="aff4">
    <w:name w:val="footnote reference"/>
    <w:rsid w:val="00CB7A97"/>
    <w:rPr>
      <w:b/>
      <w:position w:val="6"/>
      <w:sz w:val="16"/>
    </w:rPr>
  </w:style>
  <w:style w:type="paragraph" w:styleId="27">
    <w:name w:val="List Number 2"/>
    <w:basedOn w:val="aff5"/>
    <w:rsid w:val="00CB7A97"/>
    <w:pPr>
      <w:ind w:left="851"/>
    </w:pPr>
  </w:style>
  <w:style w:type="paragraph" w:styleId="aff5">
    <w:name w:val="List Number"/>
    <w:basedOn w:val="af1"/>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28">
    <w:name w:val="List Bullet 2"/>
    <w:aliases w:val="lb2"/>
    <w:basedOn w:val="a0"/>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41">
    <w:name w:val="List 4"/>
    <w:basedOn w:val="3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54">
    <w:name w:val="List 5"/>
    <w:basedOn w:val="41"/>
    <w:rsid w:val="00CB7A97"/>
    <w:pPr>
      <w:ind w:left="1702"/>
    </w:pPr>
  </w:style>
  <w:style w:type="paragraph" w:styleId="42">
    <w:name w:val="List Bullet 4"/>
    <w:basedOn w:val="30"/>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aff6">
    <w:name w:val="index heading"/>
    <w:basedOn w:val="a1"/>
    <w:next w:val="a1"/>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1"/>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1"/>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29">
    <w:name w:val="Body Text Indent 2"/>
    <w:basedOn w:val="a1"/>
    <w:link w:val="2Char3"/>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Char3">
    <w:name w:val="본문 들여쓰기 2 Char"/>
    <w:basedOn w:val="a2"/>
    <w:link w:val="29"/>
    <w:rsid w:val="00CB7A97"/>
    <w:rPr>
      <w:rFonts w:eastAsia="SimSun"/>
      <w:kern w:val="2"/>
      <w:lang w:val="x-none" w:eastAsia="x-none"/>
    </w:rPr>
  </w:style>
  <w:style w:type="paragraph" w:styleId="34">
    <w:name w:val="Body Text Indent 3"/>
    <w:basedOn w:val="a1"/>
    <w:link w:val="3Char1"/>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3Char1">
    <w:name w:val="본문 들여쓰기 3 Char"/>
    <w:basedOn w:val="a2"/>
    <w:link w:val="34"/>
    <w:rsid w:val="00CB7A97"/>
    <w:rPr>
      <w:rFonts w:eastAsia="SimSun"/>
      <w:lang w:eastAsia="ja-JP"/>
    </w:rPr>
  </w:style>
  <w:style w:type="paragraph" w:customStyle="1" w:styleId="numberedlist0">
    <w:name w:val="numbered list"/>
    <w:basedOn w:val="a0"/>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a1"/>
    <w:rsid w:val="00CB7A97"/>
    <w:rPr>
      <w:rFonts w:ascii="Arial" w:eastAsia="MS Mincho" w:hAnsi="Arial"/>
      <w:lang w:val="en-GB" w:eastAsia="en-US"/>
    </w:rPr>
  </w:style>
  <w:style w:type="paragraph" w:customStyle="1" w:styleId="TabList">
    <w:name w:val="TabList"/>
    <w:basedOn w:val="a1"/>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a1"/>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a1"/>
    <w:rsid w:val="00CB7A97"/>
    <w:pPr>
      <w:widowControl w:val="0"/>
      <w:numPr>
        <w:numId w:val="26"/>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a1"/>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1"/>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1"/>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1"/>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a1"/>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a3"/>
    <w:next w:val="a8"/>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Char7">
    <w:name w:val="목록 Char"/>
    <w:link w:val="af1"/>
    <w:rsid w:val="00CB7A97"/>
    <w:rPr>
      <w:rFonts w:eastAsia="맑은 고딕"/>
      <w:lang w:val="en-GB"/>
    </w:rPr>
  </w:style>
  <w:style w:type="character" w:customStyle="1" w:styleId="2Char1">
    <w:name w:val="목록 2 Char"/>
    <w:link w:val="23"/>
    <w:rsid w:val="00CB7A97"/>
    <w:rPr>
      <w:lang w:eastAsia="en-US"/>
    </w:rPr>
  </w:style>
  <w:style w:type="character" w:customStyle="1" w:styleId="3Char0">
    <w:name w:val="목록 3 Char"/>
    <w:link w:val="3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qFormat/>
    <w:rsid w:val="00CB7A97"/>
    <w:rPr>
      <w:rFonts w:ascii="Times New Roman" w:hAnsi="Times New Roman"/>
      <w:lang w:val="en-GB" w:eastAsia="en-US"/>
    </w:rPr>
  </w:style>
  <w:style w:type="paragraph" w:customStyle="1" w:styleId="MTDisplayEquation">
    <w:name w:val="MTDisplayEquation"/>
    <w:basedOn w:val="a1"/>
    <w:next w:val="a1"/>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바탕" w:hAnsi="Times"/>
      <w:sz w:val="20"/>
      <w:szCs w:val="24"/>
      <w:lang w:val="en-GB" w:eastAsia="en-US"/>
    </w:rPr>
  </w:style>
  <w:style w:type="paragraph" w:customStyle="1" w:styleId="bullet">
    <w:name w:val="bullet"/>
    <w:basedOn w:val="a6"/>
    <w:link w:val="bulletChar"/>
    <w:qFormat/>
    <w:rsid w:val="00CB7A97"/>
    <w:pPr>
      <w:numPr>
        <w:numId w:val="28"/>
      </w:numPr>
      <w:ind w:left="800" w:firstLine="0"/>
    </w:pPr>
  </w:style>
  <w:style w:type="character" w:customStyle="1" w:styleId="bulletChar">
    <w:name w:val="bullet Char"/>
    <w:link w:val="bullet"/>
    <w:rsid w:val="00CB7A97"/>
    <w:rPr>
      <w:rFonts w:eastAsia="맑은 고딕"/>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a1"/>
    <w:link w:val="RAN1bullet2Char"/>
    <w:qFormat/>
    <w:rsid w:val="00CB7A97"/>
    <w:pPr>
      <w:numPr>
        <w:ilvl w:val="1"/>
        <w:numId w:val="29"/>
      </w:numPr>
      <w:tabs>
        <w:tab w:val="left" w:pos="1440"/>
      </w:tabs>
      <w:spacing w:after="0"/>
    </w:pPr>
    <w:rPr>
      <w:rFonts w:ascii="Times" w:eastAsia="바탕"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a1"/>
    <w:link w:val="RAN1bullet1Char"/>
    <w:qFormat/>
    <w:rsid w:val="00CB7A97"/>
    <w:pPr>
      <w:numPr>
        <w:numId w:val="30"/>
      </w:numPr>
      <w:spacing w:after="0"/>
    </w:pPr>
    <w:rPr>
      <w:rFonts w:ascii="Times" w:eastAsia="바탕"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a1"/>
    <w:link w:val="RAN1tdocChar"/>
    <w:qFormat/>
    <w:rsid w:val="00CB7A97"/>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
    <w:name w:val="TOC Heading"/>
    <w:basedOn w:val="1"/>
    <w:next w:val="a1"/>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a1"/>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a1"/>
    <w:link w:val="tdocChar"/>
    <w:qFormat/>
    <w:rsid w:val="00CB7A97"/>
    <w:pPr>
      <w:spacing w:after="0"/>
      <w:ind w:left="1440" w:hanging="1440"/>
    </w:pPr>
    <w:rPr>
      <w:rFonts w:ascii="Times" w:eastAsia="바탕"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0">
    <w:name w:val="标题41"/>
    <w:basedOn w:val="a1"/>
    <w:next w:val="aff7"/>
    <w:rsid w:val="00CB7A97"/>
    <w:pPr>
      <w:widowControl w:val="0"/>
      <w:spacing w:after="0"/>
      <w:ind w:firstLine="420"/>
      <w:jc w:val="both"/>
    </w:pPr>
    <w:rPr>
      <w:rFonts w:eastAsia="DengXian"/>
      <w:kern w:val="2"/>
      <w:sz w:val="21"/>
      <w:lang w:val="en-US" w:eastAsia="zh-CN"/>
    </w:rPr>
  </w:style>
  <w:style w:type="paragraph" w:customStyle="1" w:styleId="aff8">
    <w:name w:val="表格文字居左"/>
    <w:basedOn w:val="a1"/>
    <w:next w:val="a1"/>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a1"/>
    <w:next w:val="a1"/>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Char">
    <w:name w:val="z-양식의 맨 위 Char"/>
    <w:basedOn w:val="a2"/>
    <w:link w:val="z-"/>
    <w:uiPriority w:val="99"/>
    <w:rsid w:val="00CB7A97"/>
    <w:rPr>
      <w:rFonts w:ascii="Arial" w:eastAsia="DengXian" w:hAnsi="Arial"/>
      <w:vanish/>
      <w:sz w:val="16"/>
      <w:szCs w:val="16"/>
      <w:lang w:val="en-US" w:eastAsia="zh-CN"/>
    </w:rPr>
  </w:style>
  <w:style w:type="character" w:customStyle="1" w:styleId="hps">
    <w:name w:val="hps"/>
    <w:basedOn w:val="a2"/>
    <w:rsid w:val="00CB7A97"/>
  </w:style>
  <w:style w:type="paragraph" w:customStyle="1" w:styleId="z-BottomofForm1">
    <w:name w:val="z-Bottom of Form1"/>
    <w:basedOn w:val="a1"/>
    <w:next w:val="a1"/>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Char0">
    <w:name w:val="z-양식의 맨 아래 Char"/>
    <w:basedOn w:val="a2"/>
    <w:link w:val="z-0"/>
    <w:uiPriority w:val="99"/>
    <w:rsid w:val="00CB7A97"/>
    <w:rPr>
      <w:rFonts w:ascii="Arial" w:eastAsia="DengXian" w:hAnsi="Arial"/>
      <w:vanish/>
      <w:sz w:val="16"/>
      <w:szCs w:val="16"/>
      <w:lang w:val="en-US" w:eastAsia="zh-CN"/>
    </w:rPr>
  </w:style>
  <w:style w:type="paragraph" w:customStyle="1" w:styleId="tablecell1">
    <w:name w:val="tablecell"/>
    <w:basedOn w:val="a1"/>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a2"/>
    <w:rsid w:val="00CB7A97"/>
  </w:style>
  <w:style w:type="paragraph" w:customStyle="1" w:styleId="tableheader">
    <w:name w:val="tableheader"/>
    <w:basedOn w:val="a1"/>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a2"/>
    <w:rsid w:val="00CB7A97"/>
  </w:style>
  <w:style w:type="paragraph" w:customStyle="1" w:styleId="Test">
    <w:name w:val="Test"/>
    <w:basedOn w:val="a1"/>
    <w:rsid w:val="00CB7A97"/>
    <w:pPr>
      <w:spacing w:before="60" w:after="60" w:line="280" w:lineRule="atLeast"/>
      <w:ind w:left="2160"/>
      <w:jc w:val="both"/>
    </w:pPr>
    <w:rPr>
      <w:rFonts w:eastAsia="MS Mincho"/>
      <w:lang w:eastAsia="en-US"/>
    </w:rPr>
  </w:style>
  <w:style w:type="paragraph" w:customStyle="1" w:styleId="BodyTextIndent1">
    <w:name w:val="Body Text Indent1"/>
    <w:basedOn w:val="a1"/>
    <w:next w:val="aff9"/>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a2"/>
    <w:link w:val="BodyTextIndent1"/>
    <w:uiPriority w:val="99"/>
    <w:rsid w:val="00CB7A97"/>
    <w:rPr>
      <w:rFonts w:eastAsia="DengXian"/>
      <w:lang w:val="en-US" w:eastAsia="zh-CN"/>
    </w:rPr>
  </w:style>
  <w:style w:type="paragraph" w:customStyle="1" w:styleId="ordinary-output">
    <w:name w:val="ordinary-output"/>
    <w:basedOn w:val="a1"/>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a2"/>
    <w:rsid w:val="00CB7A97"/>
  </w:style>
  <w:style w:type="paragraph" w:styleId="3">
    <w:name w:val="List Number 3"/>
    <w:basedOn w:val="a1"/>
    <w:rsid w:val="00CB7A97"/>
    <w:pPr>
      <w:numPr>
        <w:numId w:val="32"/>
      </w:numPr>
      <w:overflowPunct w:val="0"/>
      <w:autoSpaceDE w:val="0"/>
      <w:autoSpaceDN w:val="0"/>
      <w:adjustRightInd w:val="0"/>
      <w:textAlignment w:val="baseline"/>
    </w:pPr>
    <w:rPr>
      <w:rFonts w:eastAsia="SimSun"/>
      <w:lang w:eastAsia="en-US"/>
    </w:rPr>
  </w:style>
  <w:style w:type="table" w:customStyle="1" w:styleId="16">
    <w:name w:val="网格型1"/>
    <w:basedOn w:val="a3"/>
    <w:next w:val="a8"/>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a1"/>
    <w:next w:val="a1"/>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Charc">
    <w:name w:val="부제 Char"/>
    <w:basedOn w:val="a2"/>
    <w:link w:val="affa"/>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3"/>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CB7A97"/>
  </w:style>
  <w:style w:type="paragraph" w:styleId="affb">
    <w:name w:val="Title"/>
    <w:aliases w:val="Heading 31"/>
    <w:basedOn w:val="a1"/>
    <w:link w:val="Chard"/>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CB7A97"/>
    <w:rPr>
      <w:rFonts w:asciiTheme="majorHAnsi" w:eastAsiaTheme="majorEastAsia" w:hAnsiTheme="majorHAnsi" w:cstheme="majorBidi"/>
      <w:spacing w:val="-10"/>
      <w:kern w:val="28"/>
      <w:sz w:val="56"/>
      <w:szCs w:val="56"/>
      <w:lang w:val="en-GB"/>
    </w:rPr>
  </w:style>
  <w:style w:type="character" w:customStyle="1" w:styleId="Chard">
    <w:name w:val="제목 Char"/>
    <w:aliases w:val="Heading 31 Char"/>
    <w:link w:val="affb"/>
    <w:rsid w:val="00CB7A97"/>
    <w:rPr>
      <w:rFonts w:ascii="Arial" w:eastAsia="MS Mincho" w:hAnsi="Arial"/>
      <w:b/>
      <w:sz w:val="24"/>
      <w:lang w:val="de-DE" w:eastAsia="ja-JP"/>
    </w:rPr>
  </w:style>
  <w:style w:type="paragraph" w:customStyle="1" w:styleId="TableText0">
    <w:name w:val="TableText"/>
    <w:basedOn w:val="aff9"/>
    <w:rsid w:val="00CB7A97"/>
  </w:style>
  <w:style w:type="paragraph" w:customStyle="1" w:styleId="HDStyleLS">
    <w:name w:val="HDStyle_LS"/>
    <w:basedOn w:val="a5"/>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0"/>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1"/>
    <w:next w:val="a1"/>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1"/>
    <w:rsid w:val="00CB7A97"/>
    <w:p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0"/>
    <w:rsid w:val="00CB7A97"/>
  </w:style>
  <w:style w:type="paragraph" w:customStyle="1" w:styleId="BalloonText1">
    <w:name w:val="Balloon Text1"/>
    <w:basedOn w:val="a1"/>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CB7A97"/>
    <w:pPr>
      <w:spacing w:before="360" w:after="0" w:line="240" w:lineRule="atLeast"/>
      <w:jc w:val="center"/>
    </w:pPr>
    <w:rPr>
      <w:rFonts w:eastAsia="MS Mincho"/>
      <w:lang w:val="en-US" w:eastAsia="ja-JP"/>
    </w:rPr>
  </w:style>
  <w:style w:type="paragraph" w:styleId="2a">
    <w:name w:val="List Continue 2"/>
    <w:basedOn w:val="a1"/>
    <w:rsid w:val="00CB7A97"/>
    <w:pPr>
      <w:ind w:leftChars="400" w:left="850"/>
    </w:pPr>
    <w:rPr>
      <w:rFonts w:eastAsia="MS Mincho"/>
      <w:lang w:eastAsia="ja-JP"/>
    </w:rPr>
  </w:style>
  <w:style w:type="paragraph" w:styleId="aff9">
    <w:name w:val="Body Text Indent"/>
    <w:basedOn w:val="a1"/>
    <w:link w:val="Chare"/>
    <w:semiHidden/>
    <w:unhideWhenUsed/>
    <w:rsid w:val="00CB7A97"/>
    <w:pPr>
      <w:spacing w:after="120"/>
      <w:ind w:left="360"/>
    </w:pPr>
  </w:style>
  <w:style w:type="character" w:customStyle="1" w:styleId="Chare">
    <w:name w:val="본문 들여쓰기 Char"/>
    <w:basedOn w:val="a2"/>
    <w:link w:val="aff9"/>
    <w:semiHidden/>
    <w:rsid w:val="00CB7A97"/>
    <w:rPr>
      <w:rFonts w:eastAsia="맑은 고딕"/>
      <w:lang w:val="en-GB"/>
    </w:rPr>
  </w:style>
  <w:style w:type="paragraph" w:styleId="2b">
    <w:name w:val="Body Text First Indent 2"/>
    <w:basedOn w:val="aff9"/>
    <w:link w:val="2Char4"/>
    <w:rsid w:val="00CB7A97"/>
    <w:pPr>
      <w:spacing w:after="180"/>
      <w:ind w:leftChars="400" w:left="851" w:firstLineChars="100" w:firstLine="210"/>
    </w:pPr>
    <w:rPr>
      <w:rFonts w:eastAsia="MS Mincho"/>
      <w:lang w:eastAsia="en-US"/>
    </w:rPr>
  </w:style>
  <w:style w:type="character" w:customStyle="1" w:styleId="2Char4">
    <w:name w:val="본문 첫 줄 들여쓰기 2 Char"/>
    <w:basedOn w:val="Chare"/>
    <w:link w:val="2b"/>
    <w:rsid w:val="00CB7A97"/>
    <w:rPr>
      <w:rFonts w:eastAsia="MS Mincho"/>
      <w:lang w:val="en-GB" w:eastAsia="en-US"/>
    </w:rPr>
  </w:style>
  <w:style w:type="paragraph" w:customStyle="1" w:styleId="List1">
    <w:name w:val="List 1"/>
    <w:basedOn w:val="a1"/>
    <w:rsid w:val="00CB7A97"/>
    <w:pPr>
      <w:spacing w:after="120"/>
      <w:ind w:left="568" w:hanging="284"/>
    </w:pPr>
    <w:rPr>
      <w:rFonts w:ascii="Arial" w:eastAsia="MS Mincho" w:hAnsi="Arial"/>
      <w:szCs w:val="22"/>
      <w:lang w:eastAsia="ja-JP"/>
    </w:rPr>
  </w:style>
  <w:style w:type="paragraph" w:customStyle="1" w:styleId="assocaitedwith">
    <w:name w:val="assocaited with"/>
    <w:basedOn w:val="a1"/>
    <w:rsid w:val="00CB7A97"/>
    <w:pPr>
      <w:jc w:val="center"/>
    </w:pPr>
    <w:rPr>
      <w:rFonts w:eastAsia="MS Mincho"/>
      <w:lang w:eastAsia="ja-JP"/>
    </w:rPr>
  </w:style>
  <w:style w:type="paragraph" w:customStyle="1" w:styleId="Nor">
    <w:name w:val="Nor'"/>
    <w:basedOn w:val="assocaitedwith"/>
    <w:rsid w:val="00CB7A97"/>
    <w:rPr>
      <w:b/>
    </w:rPr>
  </w:style>
  <w:style w:type="table" w:styleId="2c">
    <w:name w:val="Table Classic 2"/>
    <w:basedOn w:val="a3"/>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0"/>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Subtle 2"/>
    <w:basedOn w:val="a3"/>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Theme"/>
    <w:basedOn w:val="a3"/>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3"/>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3"/>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d">
    <w:name w:val="Table Elegant"/>
    <w:basedOn w:val="a3"/>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CB7A97"/>
    <w:pPr>
      <w:spacing w:after="220"/>
    </w:pPr>
    <w:rPr>
      <w:rFonts w:ascii="Arial" w:eastAsia="SimSun" w:hAnsi="Arial"/>
      <w:sz w:val="22"/>
      <w:szCs w:val="24"/>
      <w:lang w:val="en-US" w:eastAsia="en-US"/>
    </w:rPr>
  </w:style>
  <w:style w:type="paragraph" w:customStyle="1" w:styleId="affe">
    <w:name w:val="样式 正文"/>
    <w:basedOn w:val="a1"/>
    <w:link w:val="Charf"/>
    <w:rsid w:val="00CB7A97"/>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2"/>
    <w:link w:val="affe"/>
    <w:rsid w:val="00CB7A97"/>
    <w:rPr>
      <w:rFonts w:eastAsia="SimSun" w:cs="SimSun"/>
      <w:kern w:val="2"/>
      <w:sz w:val="21"/>
      <w:lang w:eastAsia="zh-CN"/>
    </w:rPr>
  </w:style>
  <w:style w:type="paragraph" w:customStyle="1" w:styleId="afff">
    <w:name w:val="公式"/>
    <w:basedOn w:val="a1"/>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0"/>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a1"/>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a1"/>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a1"/>
    <w:next w:val="a1"/>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a1"/>
    <w:rsid w:val="00CB7A97"/>
    <w:pPr>
      <w:numPr>
        <w:numId w:val="36"/>
      </w:numPr>
      <w:spacing w:after="0"/>
      <w:jc w:val="both"/>
    </w:pPr>
    <w:rPr>
      <w:rFonts w:eastAsia="MS Mincho"/>
      <w:lang w:eastAsia="en-US"/>
    </w:rPr>
  </w:style>
  <w:style w:type="paragraph" w:customStyle="1" w:styleId="FigureCaption">
    <w:name w:val="Figure Caption"/>
    <w:aliases w:val="fc Char,Figure Caption Char"/>
    <w:basedOn w:val="a1"/>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a1"/>
    <w:next w:val="a1"/>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a1"/>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a1"/>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a1"/>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a1"/>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
    <w:name w:val="HTML Preformatted"/>
    <w:basedOn w:val="a1"/>
    <w:link w:val="HTML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rPr>
  </w:style>
  <w:style w:type="character" w:customStyle="1" w:styleId="HTMLChar">
    <w:name w:val="미리 서식이 지정된 HTML Char"/>
    <w:basedOn w:val="a2"/>
    <w:link w:val="HTML"/>
    <w:rsid w:val="00CB7A97"/>
    <w:rPr>
      <w:rFonts w:ascii="Courier New" w:hAnsi="Courier New" w:cs="Courier New"/>
    </w:rPr>
  </w:style>
  <w:style w:type="paragraph" w:customStyle="1" w:styleId="Bullet0">
    <w:name w:val="Bullet"/>
    <w:basedOn w:val="a1"/>
    <w:rsid w:val="00CB7A97"/>
    <w:pPr>
      <w:numPr>
        <w:numId w:val="35"/>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a1"/>
    <w:next w:val="a1"/>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a1"/>
    <w:rsid w:val="00CB7A97"/>
    <w:pPr>
      <w:numPr>
        <w:numId w:val="37"/>
      </w:numPr>
      <w:spacing w:after="0"/>
      <w:jc w:val="both"/>
    </w:pPr>
    <w:rPr>
      <w:rFonts w:eastAsia="MS Mincho"/>
      <w:lang w:eastAsia="en-US"/>
    </w:rPr>
  </w:style>
  <w:style w:type="paragraph" w:customStyle="1" w:styleId="PaperTableCell">
    <w:name w:val="PaperTableCell"/>
    <w:basedOn w:val="a1"/>
    <w:rsid w:val="00CB7A97"/>
    <w:pPr>
      <w:spacing w:after="0"/>
      <w:jc w:val="both"/>
    </w:pPr>
    <w:rPr>
      <w:rFonts w:eastAsia="DengXian"/>
      <w:sz w:val="16"/>
      <w:szCs w:val="24"/>
      <w:lang w:val="en-US" w:eastAsia="en-US"/>
    </w:rPr>
  </w:style>
  <w:style w:type="paragraph" w:customStyle="1" w:styleId="figure0">
    <w:name w:val="figure"/>
    <w:basedOn w:val="a1"/>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a1"/>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a1"/>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a2"/>
    <w:rsid w:val="00CB7A97"/>
  </w:style>
  <w:style w:type="character" w:customStyle="1" w:styleId="def">
    <w:name w:val="def"/>
    <w:basedOn w:val="a2"/>
    <w:rsid w:val="00CB7A97"/>
  </w:style>
  <w:style w:type="character" w:customStyle="1" w:styleId="high-light-bg4">
    <w:name w:val="high-light-bg4"/>
    <w:basedOn w:val="a2"/>
    <w:rsid w:val="00CB7A97"/>
  </w:style>
  <w:style w:type="character" w:customStyle="1" w:styleId="TitleChar2">
    <w:name w:val="Title Char2"/>
    <w:basedOn w:val="a2"/>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
    <w:next w:val="af0"/>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rsid w:val="00CB7A97"/>
    <w:pPr>
      <w:spacing w:before="100" w:after="100"/>
      <w:ind w:left="860"/>
    </w:pPr>
    <w:rPr>
      <w:rFonts w:ascii="Times" w:eastAsia="MS Gothic" w:hAnsi="Times"/>
      <w:sz w:val="24"/>
      <w:lang w:eastAsia="ja-JP"/>
    </w:rPr>
  </w:style>
  <w:style w:type="paragraph" w:customStyle="1" w:styleId="a">
    <w:name w:val="佐藤２"/>
    <w:basedOn w:val="a1"/>
    <w:rsid w:val="00CB7A97"/>
    <w:pPr>
      <w:numPr>
        <w:numId w:val="38"/>
      </w:numPr>
    </w:pPr>
    <w:rPr>
      <w:rFonts w:eastAsia="MS Gothic"/>
      <w:sz w:val="24"/>
      <w:lang w:eastAsia="ja-JP"/>
    </w:rPr>
  </w:style>
  <w:style w:type="paragraph" w:customStyle="1" w:styleId="ListBulletLast">
    <w:name w:val="List Bullet Last"/>
    <w:aliases w:val="lbl"/>
    <w:basedOn w:val="a0"/>
    <w:next w:val="af0"/>
    <w:rsid w:val="00CB7A97"/>
    <w:pPr>
      <w:widowControl/>
      <w:numPr>
        <w:numId w:val="0"/>
      </w:numPr>
      <w:spacing w:after="240"/>
      <w:ind w:left="714" w:hanging="357"/>
      <w:jc w:val="left"/>
    </w:pPr>
    <w:rPr>
      <w:rFonts w:ascii="Arial" w:hAnsi="Arial"/>
      <w:kern w:val="0"/>
      <w:sz w:val="24"/>
      <w:lang w:val="en-GB"/>
    </w:rPr>
  </w:style>
  <w:style w:type="paragraph" w:styleId="36">
    <w:name w:val="Body Text 3"/>
    <w:basedOn w:val="a1"/>
    <w:link w:val="3Char2"/>
    <w:rsid w:val="00CB7A97"/>
    <w:pPr>
      <w:spacing w:after="0"/>
      <w:jc w:val="both"/>
    </w:pPr>
    <w:rPr>
      <w:rFonts w:eastAsia="MS Gothic"/>
      <w:sz w:val="24"/>
      <w:lang w:eastAsia="ja-JP"/>
    </w:rPr>
  </w:style>
  <w:style w:type="character" w:customStyle="1" w:styleId="3Char2">
    <w:name w:val="본문 3 Char"/>
    <w:basedOn w:val="a2"/>
    <w:link w:val="36"/>
    <w:rsid w:val="00CB7A97"/>
    <w:rPr>
      <w:rFonts w:eastAsia="MS Gothic"/>
      <w:sz w:val="24"/>
      <w:lang w:val="en-GB" w:eastAsia="ja-JP"/>
    </w:rPr>
  </w:style>
  <w:style w:type="paragraph" w:customStyle="1" w:styleId="TableText1">
    <w:name w:val="Table_Text"/>
    <w:basedOn w:val="a1"/>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0"/>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fff0">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a1"/>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a1"/>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1"/>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a1"/>
    <w:next w:val="a1"/>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1"/>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a1"/>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a1"/>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60">
    <w:name w:val="Dark List Accent 6"/>
    <w:basedOn w:val="a3"/>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1">
    <w:name w:val="テキスト"/>
    <w:basedOn w:val="a1"/>
    <w:link w:val="afff2"/>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2">
    <w:name w:val="テキスト (文字)"/>
    <w:link w:val="afff1"/>
    <w:rsid w:val="00CB7A97"/>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CB7A97"/>
    <w:pPr>
      <w:spacing w:before="75" w:after="75"/>
    </w:pPr>
    <w:rPr>
      <w:rFonts w:ascii="맑은 고딕" w:hAnsi="맑은 고딕" w:cs="Calibri"/>
      <w:lang w:val="sv-SE" w:eastAsia="sv-SE"/>
    </w:rPr>
  </w:style>
  <w:style w:type="paragraph" w:customStyle="1" w:styleId="gmail-b2">
    <w:name w:val="gmail-b2"/>
    <w:basedOn w:val="a1"/>
    <w:uiPriority w:val="99"/>
    <w:semiHidden/>
    <w:rsid w:val="00CB7A97"/>
    <w:pPr>
      <w:spacing w:before="75" w:after="75"/>
    </w:pPr>
    <w:rPr>
      <w:rFonts w:ascii="맑은 고딕" w:hAnsi="맑은 고딕" w:cs="Calibri"/>
      <w:lang w:val="sv-SE" w:eastAsia="sv-SE"/>
    </w:rPr>
  </w:style>
  <w:style w:type="character" w:customStyle="1" w:styleId="onecomwebmail-spelle">
    <w:name w:val="onecomwebmail-spelle"/>
    <w:basedOn w:val="a2"/>
    <w:rsid w:val="00CB7A97"/>
  </w:style>
  <w:style w:type="paragraph" w:customStyle="1" w:styleId="onecomwebmail-msolistparagraph">
    <w:name w:val="onecomwebmail-msolistparagraph"/>
    <w:basedOn w:val="a1"/>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a1"/>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a1"/>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a2"/>
    <w:rsid w:val="00CB7A97"/>
  </w:style>
  <w:style w:type="character" w:customStyle="1" w:styleId="onecomwebmail-size">
    <w:name w:val="onecomwebmail-size"/>
    <w:basedOn w:val="a2"/>
    <w:rsid w:val="00CB7A97"/>
  </w:style>
  <w:style w:type="paragraph" w:customStyle="1" w:styleId="Style1">
    <w:name w:val="Style1"/>
    <w:basedOn w:val="a1"/>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a2"/>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a1"/>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a4"/>
    <w:uiPriority w:val="99"/>
    <w:semiHidden/>
    <w:unhideWhenUsed/>
    <w:rsid w:val="00CB7A97"/>
  </w:style>
  <w:style w:type="numbering" w:customStyle="1" w:styleId="NoList111">
    <w:name w:val="No List111"/>
    <w:next w:val="a4"/>
    <w:uiPriority w:val="99"/>
    <w:semiHidden/>
    <w:unhideWhenUsed/>
    <w:rsid w:val="00CB7A97"/>
  </w:style>
  <w:style w:type="table" w:customStyle="1" w:styleId="TableGridLight11">
    <w:name w:val="Table Grid Light11"/>
    <w:basedOn w:val="a3"/>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8">
    <w:name w:val="无列表1"/>
    <w:next w:val="a4"/>
    <w:uiPriority w:val="99"/>
    <w:semiHidden/>
    <w:unhideWhenUsed/>
    <w:rsid w:val="00CB7A97"/>
  </w:style>
  <w:style w:type="numbering" w:customStyle="1" w:styleId="NoList1111">
    <w:name w:val="No List1111"/>
    <w:next w:val="a4"/>
    <w:uiPriority w:val="99"/>
    <w:semiHidden/>
    <w:unhideWhenUsed/>
    <w:rsid w:val="00CB7A97"/>
  </w:style>
  <w:style w:type="numbering" w:customStyle="1" w:styleId="110">
    <w:name w:val="无列表11"/>
    <w:next w:val="a4"/>
    <w:uiPriority w:val="99"/>
    <w:semiHidden/>
    <w:unhideWhenUsed/>
    <w:rsid w:val="00CB7A97"/>
  </w:style>
  <w:style w:type="character" w:customStyle="1" w:styleId="z-TopofFormChar1">
    <w:name w:val="z-Top of Form Char1"/>
    <w:basedOn w:val="a2"/>
    <w:semiHidden/>
    <w:rsid w:val="00CB7A97"/>
    <w:rPr>
      <w:rFonts w:ascii="Arial" w:hAnsi="Arial" w:cs="Arial"/>
      <w:vanish/>
      <w:sz w:val="16"/>
      <w:szCs w:val="16"/>
      <w:lang w:val="en-GB" w:eastAsia="en-US"/>
    </w:rPr>
  </w:style>
  <w:style w:type="character" w:customStyle="1" w:styleId="z-BottomofFormChar1">
    <w:name w:val="z-Bottom of Form Char1"/>
    <w:basedOn w:val="a2"/>
    <w:semiHidden/>
    <w:rsid w:val="00CB7A97"/>
    <w:rPr>
      <w:rFonts w:ascii="Arial" w:hAnsi="Arial" w:cs="Arial"/>
      <w:vanish/>
      <w:sz w:val="16"/>
      <w:szCs w:val="16"/>
      <w:lang w:val="en-GB" w:eastAsia="en-US"/>
    </w:rPr>
  </w:style>
  <w:style w:type="character" w:customStyle="1" w:styleId="SubtitleChar1">
    <w:name w:val="Subtitle Char1"/>
    <w:basedOn w:val="a2"/>
    <w:rsid w:val="00CB7A97"/>
    <w:rPr>
      <w:rFonts w:ascii="Calibri" w:eastAsia="맑은 고딕" w:hAnsi="Calibri" w:cs="Arial"/>
      <w:color w:val="5A5A5A"/>
      <w:spacing w:val="15"/>
      <w:sz w:val="22"/>
      <w:szCs w:val="22"/>
      <w:lang w:val="en-GB" w:eastAsia="en-US"/>
    </w:rPr>
  </w:style>
  <w:style w:type="paragraph" w:styleId="aff7">
    <w:name w:val="Normal Indent"/>
    <w:basedOn w:val="a1"/>
    <w:semiHidden/>
    <w:unhideWhenUsed/>
    <w:rsid w:val="00CB7A97"/>
    <w:pPr>
      <w:ind w:left="720"/>
    </w:pPr>
  </w:style>
  <w:style w:type="paragraph" w:styleId="z-">
    <w:name w:val="HTML Top of Form"/>
    <w:basedOn w:val="a1"/>
    <w:next w:val="a1"/>
    <w:link w:val="z-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a2"/>
    <w:semiHidden/>
    <w:rsid w:val="00CB7A97"/>
    <w:rPr>
      <w:rFonts w:ascii="Arial" w:eastAsia="맑은 고딕" w:hAnsi="Arial" w:cs="Arial"/>
      <w:vanish/>
      <w:sz w:val="16"/>
      <w:szCs w:val="16"/>
      <w:lang w:val="en-GB"/>
    </w:rPr>
  </w:style>
  <w:style w:type="paragraph" w:styleId="z-0">
    <w:name w:val="HTML Bottom of Form"/>
    <w:basedOn w:val="a1"/>
    <w:next w:val="a1"/>
    <w:link w:val="z-Char0"/>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a2"/>
    <w:semiHidden/>
    <w:rsid w:val="00CB7A97"/>
    <w:rPr>
      <w:rFonts w:ascii="Arial" w:eastAsia="맑은 고딕" w:hAnsi="Arial" w:cs="Arial"/>
      <w:vanish/>
      <w:sz w:val="16"/>
      <w:szCs w:val="16"/>
      <w:lang w:val="en-GB"/>
    </w:rPr>
  </w:style>
  <w:style w:type="paragraph" w:styleId="affa">
    <w:name w:val="Subtitle"/>
    <w:basedOn w:val="a1"/>
    <w:next w:val="a1"/>
    <w:link w:val="Charc"/>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a2"/>
    <w:rsid w:val="00CB7A97"/>
    <w:rPr>
      <w:rFonts w:asciiTheme="minorHAnsi" w:eastAsiaTheme="minorEastAsia" w:hAnsiTheme="minorHAnsi" w:cstheme="minorBidi"/>
      <w:color w:val="5A5A5A" w:themeColor="text1" w:themeTint="A5"/>
      <w:spacing w:val="15"/>
      <w:sz w:val="22"/>
      <w:szCs w:val="22"/>
      <w:lang w:val="en-GB"/>
    </w:rPr>
  </w:style>
  <w:style w:type="character" w:customStyle="1" w:styleId="CRCoverPageZchn">
    <w:name w:val="CR Cover Page Zchn"/>
    <w:link w:val="CRCoverPage"/>
    <w:qFormat/>
    <w:rsid w:val="00900682"/>
    <w:rPr>
      <w:rFonts w:ascii="Arial" w:eastAsia="맑은 고딕" w:hAnsi="Arial"/>
      <w:lang w:val="en-GB" w:eastAsia="en-US"/>
    </w:rPr>
  </w:style>
  <w:style w:type="character" w:customStyle="1" w:styleId="afff3">
    <w:name w:val="清單段落 字元"/>
    <w:uiPriority w:val="34"/>
    <w:qFormat/>
    <w:rsid w:val="00784C99"/>
    <w:rPr>
      <w:rFonts w:ascii="Times New Roman" w:eastAsia="Times New Roman" w:hAnsi="Times New Roman"/>
      <w:sz w:val="24"/>
      <w:szCs w:val="24"/>
      <w:lang w:eastAsia="zh-CN"/>
    </w:rPr>
  </w:style>
  <w:style w:type="paragraph" w:customStyle="1" w:styleId="B21">
    <w:name w:val="B2'"/>
    <w:basedOn w:val="B2"/>
    <w:qFormat/>
    <w:rsid w:val="005B12AD"/>
    <w:pPr>
      <w:ind w:left="431" w:firstLine="0"/>
    </w:pPr>
    <w:rPr>
      <w:rFonts w:ascii="Arial" w:hAnsi="Arial" w:cs="Arial"/>
      <w:b/>
      <w:lang w:eastAsia="ko-KR"/>
    </w:rPr>
  </w:style>
  <w:style w:type="character" w:customStyle="1" w:styleId="UnresolvedMention2">
    <w:name w:val="Unresolved Mention2"/>
    <w:basedOn w:val="a2"/>
    <w:uiPriority w:val="99"/>
    <w:semiHidden/>
    <w:unhideWhenUsed/>
    <w:rsid w:val="005E12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1954">
      <w:bodyDiv w:val="1"/>
      <w:marLeft w:val="0"/>
      <w:marRight w:val="0"/>
      <w:marTop w:val="0"/>
      <w:marBottom w:val="0"/>
      <w:divBdr>
        <w:top w:val="none" w:sz="0" w:space="0" w:color="auto"/>
        <w:left w:val="none" w:sz="0" w:space="0" w:color="auto"/>
        <w:bottom w:val="none" w:sz="0" w:space="0" w:color="auto"/>
        <w:right w:val="none" w:sz="0" w:space="0" w:color="auto"/>
      </w:divBdr>
      <w:divsChild>
        <w:div w:id="1180781984">
          <w:marLeft w:val="1080"/>
          <w:marRight w:val="0"/>
          <w:marTop w:val="100"/>
          <w:marBottom w:val="0"/>
          <w:divBdr>
            <w:top w:val="none" w:sz="0" w:space="0" w:color="auto"/>
            <w:left w:val="none" w:sz="0" w:space="0" w:color="auto"/>
            <w:bottom w:val="none" w:sz="0" w:space="0" w:color="auto"/>
            <w:right w:val="none" w:sz="0" w:space="0" w:color="auto"/>
          </w:divBdr>
        </w:div>
      </w:divsChild>
    </w:div>
    <w:div w:id="65104712">
      <w:bodyDiv w:val="1"/>
      <w:marLeft w:val="0"/>
      <w:marRight w:val="0"/>
      <w:marTop w:val="0"/>
      <w:marBottom w:val="0"/>
      <w:divBdr>
        <w:top w:val="none" w:sz="0" w:space="0" w:color="auto"/>
        <w:left w:val="none" w:sz="0" w:space="0" w:color="auto"/>
        <w:bottom w:val="none" w:sz="0" w:space="0" w:color="auto"/>
        <w:right w:val="none" w:sz="0" w:space="0" w:color="auto"/>
      </w:divBdr>
      <w:divsChild>
        <w:div w:id="2089114278">
          <w:marLeft w:val="821"/>
          <w:marRight w:val="0"/>
          <w:marTop w:val="80"/>
          <w:marBottom w:val="0"/>
          <w:divBdr>
            <w:top w:val="none" w:sz="0" w:space="0" w:color="auto"/>
            <w:left w:val="none" w:sz="0" w:space="0" w:color="auto"/>
            <w:bottom w:val="none" w:sz="0" w:space="0" w:color="auto"/>
            <w:right w:val="none" w:sz="0" w:space="0" w:color="auto"/>
          </w:divBdr>
        </w:div>
        <w:div w:id="2146313827">
          <w:marLeft w:val="1080"/>
          <w:marRight w:val="0"/>
          <w:marTop w:val="80"/>
          <w:marBottom w:val="0"/>
          <w:divBdr>
            <w:top w:val="none" w:sz="0" w:space="0" w:color="auto"/>
            <w:left w:val="none" w:sz="0" w:space="0" w:color="auto"/>
            <w:bottom w:val="none" w:sz="0" w:space="0" w:color="auto"/>
            <w:right w:val="none" w:sz="0" w:space="0" w:color="auto"/>
          </w:divBdr>
        </w:div>
        <w:div w:id="517962267">
          <w:marLeft w:val="1080"/>
          <w:marRight w:val="0"/>
          <w:marTop w:val="8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8990367">
      <w:bodyDiv w:val="1"/>
      <w:marLeft w:val="0"/>
      <w:marRight w:val="0"/>
      <w:marTop w:val="0"/>
      <w:marBottom w:val="0"/>
      <w:divBdr>
        <w:top w:val="none" w:sz="0" w:space="0" w:color="auto"/>
        <w:left w:val="none" w:sz="0" w:space="0" w:color="auto"/>
        <w:bottom w:val="none" w:sz="0" w:space="0" w:color="auto"/>
        <w:right w:val="none" w:sz="0" w:space="0" w:color="auto"/>
      </w:divBdr>
      <w:divsChild>
        <w:div w:id="148446994">
          <w:marLeft w:val="1080"/>
          <w:marRight w:val="0"/>
          <w:marTop w:val="100"/>
          <w:marBottom w:val="0"/>
          <w:divBdr>
            <w:top w:val="none" w:sz="0" w:space="0" w:color="auto"/>
            <w:left w:val="none" w:sz="0" w:space="0" w:color="auto"/>
            <w:bottom w:val="none" w:sz="0" w:space="0" w:color="auto"/>
            <w:right w:val="none" w:sz="0" w:space="0" w:color="auto"/>
          </w:divBdr>
        </w:div>
      </w:divsChild>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0976929">
      <w:bodyDiv w:val="1"/>
      <w:marLeft w:val="0"/>
      <w:marRight w:val="0"/>
      <w:marTop w:val="0"/>
      <w:marBottom w:val="0"/>
      <w:divBdr>
        <w:top w:val="none" w:sz="0" w:space="0" w:color="auto"/>
        <w:left w:val="none" w:sz="0" w:space="0" w:color="auto"/>
        <w:bottom w:val="none" w:sz="0" w:space="0" w:color="auto"/>
        <w:right w:val="none" w:sz="0" w:space="0" w:color="auto"/>
      </w:divBdr>
    </w:div>
    <w:div w:id="123742096">
      <w:bodyDiv w:val="1"/>
      <w:marLeft w:val="0"/>
      <w:marRight w:val="0"/>
      <w:marTop w:val="0"/>
      <w:marBottom w:val="0"/>
      <w:divBdr>
        <w:top w:val="none" w:sz="0" w:space="0" w:color="auto"/>
        <w:left w:val="none" w:sz="0" w:space="0" w:color="auto"/>
        <w:bottom w:val="none" w:sz="0" w:space="0" w:color="auto"/>
        <w:right w:val="none" w:sz="0" w:space="0" w:color="auto"/>
      </w:divBdr>
      <w:divsChild>
        <w:div w:id="1014767385">
          <w:marLeft w:val="821"/>
          <w:marRight w:val="0"/>
          <w:marTop w:val="8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4229637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0962704">
      <w:bodyDiv w:val="1"/>
      <w:marLeft w:val="0"/>
      <w:marRight w:val="0"/>
      <w:marTop w:val="0"/>
      <w:marBottom w:val="0"/>
      <w:divBdr>
        <w:top w:val="none" w:sz="0" w:space="0" w:color="auto"/>
        <w:left w:val="none" w:sz="0" w:space="0" w:color="auto"/>
        <w:bottom w:val="none" w:sz="0" w:space="0" w:color="auto"/>
        <w:right w:val="none" w:sz="0" w:space="0" w:color="auto"/>
      </w:divBdr>
    </w:div>
    <w:div w:id="377167985">
      <w:bodyDiv w:val="1"/>
      <w:marLeft w:val="0"/>
      <w:marRight w:val="0"/>
      <w:marTop w:val="0"/>
      <w:marBottom w:val="0"/>
      <w:divBdr>
        <w:top w:val="none" w:sz="0" w:space="0" w:color="auto"/>
        <w:left w:val="none" w:sz="0" w:space="0" w:color="auto"/>
        <w:bottom w:val="none" w:sz="0" w:space="0" w:color="auto"/>
        <w:right w:val="none" w:sz="0" w:space="0" w:color="auto"/>
      </w:divBdr>
      <w:divsChild>
        <w:div w:id="156309903">
          <w:marLeft w:val="2246"/>
          <w:marRight w:val="0"/>
          <w:marTop w:val="100"/>
          <w:marBottom w:val="0"/>
          <w:divBdr>
            <w:top w:val="none" w:sz="0" w:space="0" w:color="auto"/>
            <w:left w:val="none" w:sz="0" w:space="0" w:color="auto"/>
            <w:bottom w:val="none" w:sz="0" w:space="0" w:color="auto"/>
            <w:right w:val="none" w:sz="0" w:space="0" w:color="auto"/>
          </w:divBdr>
        </w:div>
        <w:div w:id="1712264020">
          <w:marLeft w:val="2246"/>
          <w:marRight w:val="0"/>
          <w:marTop w:val="100"/>
          <w:marBottom w:val="0"/>
          <w:divBdr>
            <w:top w:val="none" w:sz="0" w:space="0" w:color="auto"/>
            <w:left w:val="none" w:sz="0" w:space="0" w:color="auto"/>
            <w:bottom w:val="none" w:sz="0" w:space="0" w:color="auto"/>
            <w:right w:val="none" w:sz="0" w:space="0" w:color="auto"/>
          </w:divBdr>
        </w:div>
      </w:divsChild>
    </w:div>
    <w:div w:id="398748235">
      <w:bodyDiv w:val="1"/>
      <w:marLeft w:val="0"/>
      <w:marRight w:val="0"/>
      <w:marTop w:val="0"/>
      <w:marBottom w:val="0"/>
      <w:divBdr>
        <w:top w:val="none" w:sz="0" w:space="0" w:color="auto"/>
        <w:left w:val="none" w:sz="0" w:space="0" w:color="auto"/>
        <w:bottom w:val="none" w:sz="0" w:space="0" w:color="auto"/>
        <w:right w:val="none" w:sz="0" w:space="0" w:color="auto"/>
      </w:divBdr>
      <w:divsChild>
        <w:div w:id="259027072">
          <w:marLeft w:val="821"/>
          <w:marRight w:val="0"/>
          <w:marTop w:val="80"/>
          <w:marBottom w:val="0"/>
          <w:divBdr>
            <w:top w:val="none" w:sz="0" w:space="0" w:color="auto"/>
            <w:left w:val="none" w:sz="0" w:space="0" w:color="auto"/>
            <w:bottom w:val="none" w:sz="0" w:space="0" w:color="auto"/>
            <w:right w:val="none" w:sz="0" w:space="0" w:color="auto"/>
          </w:divBdr>
        </w:div>
        <w:div w:id="1430008052">
          <w:marLeft w:val="821"/>
          <w:marRight w:val="0"/>
          <w:marTop w:val="8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80649310">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2496709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8742725">
      <w:bodyDiv w:val="1"/>
      <w:marLeft w:val="0"/>
      <w:marRight w:val="0"/>
      <w:marTop w:val="0"/>
      <w:marBottom w:val="0"/>
      <w:divBdr>
        <w:top w:val="none" w:sz="0" w:space="0" w:color="auto"/>
        <w:left w:val="none" w:sz="0" w:space="0" w:color="auto"/>
        <w:bottom w:val="none" w:sz="0" w:space="0" w:color="auto"/>
        <w:right w:val="none" w:sz="0" w:space="0" w:color="auto"/>
      </w:divBdr>
      <w:divsChild>
        <w:div w:id="545726211">
          <w:marLeft w:val="446"/>
          <w:marRight w:val="0"/>
          <w:marTop w:val="200"/>
          <w:marBottom w:val="0"/>
          <w:divBdr>
            <w:top w:val="none" w:sz="0" w:space="0" w:color="auto"/>
            <w:left w:val="none" w:sz="0" w:space="0" w:color="auto"/>
            <w:bottom w:val="none" w:sz="0" w:space="0" w:color="auto"/>
            <w:right w:val="none" w:sz="0" w:space="0" w:color="auto"/>
          </w:divBdr>
        </w:div>
      </w:divsChild>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99202779">
      <w:bodyDiv w:val="1"/>
      <w:marLeft w:val="0"/>
      <w:marRight w:val="0"/>
      <w:marTop w:val="0"/>
      <w:marBottom w:val="0"/>
      <w:divBdr>
        <w:top w:val="none" w:sz="0" w:space="0" w:color="auto"/>
        <w:left w:val="none" w:sz="0" w:space="0" w:color="auto"/>
        <w:bottom w:val="none" w:sz="0" w:space="0" w:color="auto"/>
        <w:right w:val="none" w:sz="0" w:space="0" w:color="auto"/>
      </w:divBdr>
      <w:divsChild>
        <w:div w:id="870412211">
          <w:marLeft w:val="446"/>
          <w:marRight w:val="0"/>
          <w:marTop w:val="20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4759797">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15066974">
      <w:bodyDiv w:val="1"/>
      <w:marLeft w:val="0"/>
      <w:marRight w:val="0"/>
      <w:marTop w:val="0"/>
      <w:marBottom w:val="0"/>
      <w:divBdr>
        <w:top w:val="none" w:sz="0" w:space="0" w:color="auto"/>
        <w:left w:val="none" w:sz="0" w:space="0" w:color="auto"/>
        <w:bottom w:val="none" w:sz="0" w:space="0" w:color="auto"/>
        <w:right w:val="none" w:sz="0" w:space="0" w:color="auto"/>
      </w:divBdr>
      <w:divsChild>
        <w:div w:id="1784568432">
          <w:marLeft w:val="821"/>
          <w:marRight w:val="0"/>
          <w:marTop w:val="80"/>
          <w:marBottom w:val="0"/>
          <w:divBdr>
            <w:top w:val="none" w:sz="0" w:space="0" w:color="auto"/>
            <w:left w:val="none" w:sz="0" w:space="0" w:color="auto"/>
            <w:bottom w:val="none" w:sz="0" w:space="0" w:color="auto"/>
            <w:right w:val="none" w:sz="0" w:space="0" w:color="auto"/>
          </w:divBdr>
        </w:div>
        <w:div w:id="243074276">
          <w:marLeft w:val="1080"/>
          <w:marRight w:val="0"/>
          <w:marTop w:val="80"/>
          <w:marBottom w:val="0"/>
          <w:divBdr>
            <w:top w:val="none" w:sz="0" w:space="0" w:color="auto"/>
            <w:left w:val="none" w:sz="0" w:space="0" w:color="auto"/>
            <w:bottom w:val="none" w:sz="0" w:space="0" w:color="auto"/>
            <w:right w:val="none" w:sz="0" w:space="0" w:color="auto"/>
          </w:divBdr>
        </w:div>
        <w:div w:id="1807580528">
          <w:marLeft w:val="1080"/>
          <w:marRight w:val="0"/>
          <w:marTop w:val="8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34942611">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0245734">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96962759">
      <w:bodyDiv w:val="1"/>
      <w:marLeft w:val="0"/>
      <w:marRight w:val="0"/>
      <w:marTop w:val="0"/>
      <w:marBottom w:val="0"/>
      <w:divBdr>
        <w:top w:val="none" w:sz="0" w:space="0" w:color="auto"/>
        <w:left w:val="none" w:sz="0" w:space="0" w:color="auto"/>
        <w:bottom w:val="none" w:sz="0" w:space="0" w:color="auto"/>
        <w:right w:val="none" w:sz="0" w:space="0" w:color="auto"/>
      </w:divBdr>
      <w:divsChild>
        <w:div w:id="506210007">
          <w:marLeft w:val="821"/>
          <w:marRight w:val="0"/>
          <w:marTop w:val="80"/>
          <w:marBottom w:val="0"/>
          <w:divBdr>
            <w:top w:val="none" w:sz="0" w:space="0" w:color="auto"/>
            <w:left w:val="none" w:sz="0" w:space="0" w:color="auto"/>
            <w:bottom w:val="none" w:sz="0" w:space="0" w:color="auto"/>
            <w:right w:val="none" w:sz="0" w:space="0" w:color="auto"/>
          </w:divBdr>
        </w:div>
        <w:div w:id="1291593780">
          <w:marLeft w:val="821"/>
          <w:marRight w:val="0"/>
          <w:marTop w:val="80"/>
          <w:marBottom w:val="0"/>
          <w:divBdr>
            <w:top w:val="none" w:sz="0" w:space="0" w:color="auto"/>
            <w:left w:val="none" w:sz="0" w:space="0" w:color="auto"/>
            <w:bottom w:val="none" w:sz="0" w:space="0" w:color="auto"/>
            <w:right w:val="none" w:sz="0" w:space="0" w:color="auto"/>
          </w:divBdr>
        </w:div>
        <w:div w:id="611787421">
          <w:marLeft w:val="821"/>
          <w:marRight w:val="0"/>
          <w:marTop w:val="80"/>
          <w:marBottom w:val="0"/>
          <w:divBdr>
            <w:top w:val="none" w:sz="0" w:space="0" w:color="auto"/>
            <w:left w:val="none" w:sz="0" w:space="0" w:color="auto"/>
            <w:bottom w:val="none" w:sz="0" w:space="0" w:color="auto"/>
            <w:right w:val="none" w:sz="0" w:space="0" w:color="auto"/>
          </w:divBdr>
        </w:div>
      </w:divsChild>
    </w:div>
    <w:div w:id="1904295877">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2085989">
      <w:bodyDiv w:val="1"/>
      <w:marLeft w:val="0"/>
      <w:marRight w:val="0"/>
      <w:marTop w:val="0"/>
      <w:marBottom w:val="0"/>
      <w:divBdr>
        <w:top w:val="none" w:sz="0" w:space="0" w:color="auto"/>
        <w:left w:val="none" w:sz="0" w:space="0" w:color="auto"/>
        <w:bottom w:val="none" w:sz="0" w:space="0" w:color="auto"/>
        <w:right w:val="none" w:sz="0" w:space="0" w:color="auto"/>
      </w:divBdr>
    </w:div>
    <w:div w:id="1960837607">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092577997">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ubs.opengroup.org/onlinepubs/9699919799/utilities/uuencode.html"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4CB12-3841-4345-8CE0-48138BCCF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3183</Words>
  <Characters>18144</Characters>
  <Application>Microsoft Office Word</Application>
  <DocSecurity>0</DocSecurity>
  <Lines>151</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Seungri Jin (Samsung)</dc:creator>
  <cp:keywords/>
  <dc:description/>
  <cp:lastModifiedBy>Hyunjeong Kang (Samsung)</cp:lastModifiedBy>
  <cp:revision>6</cp:revision>
  <dcterms:created xsi:type="dcterms:W3CDTF">2025-06-02T07:19:00Z</dcterms:created>
  <dcterms:modified xsi:type="dcterms:W3CDTF">2025-06-02T07:28:00Z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C4EB5EE2B0C77B4F16C1DBC052871F9FFEB314D5A3E9170C449438915DB73FACEEEEA15FF9F65A03BD7A59DFFFFFF1CE81A00D4C99685727876C4E83465F9D04</vt:lpwstr>
  </property>
</Properties>
</file>